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4CF6EA8F">
            <wp:extent cx="1757045" cy="108966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98" cy="1090065"/>
                    </a:xfrm>
                    <a:prstGeom prst="rect">
                      <a:avLst/>
                    </a:prstGeom>
                    <a:noFill/>
                    <a:ln>
                      <a:noFill/>
                    </a:ln>
                  </pic:spPr>
                </pic:pic>
              </a:graphicData>
            </a:graphic>
          </wp:inline>
        </w:drawing>
      </w:r>
    </w:p>
    <w:p w14:paraId="0B7DBE41" w14:textId="2786A74E" w:rsidR="00AA17EC" w:rsidRDefault="00AA17EC" w:rsidP="00892FBC">
      <w:pPr>
        <w:rPr>
          <w:rFonts w:cs="Arial"/>
        </w:rPr>
      </w:pPr>
    </w:p>
    <w:p w14:paraId="73CD1E2B" w14:textId="1F0B58BA" w:rsidR="00FC03B2" w:rsidRDefault="00FC03B2" w:rsidP="00892FBC">
      <w:pPr>
        <w:rPr>
          <w:rFonts w:cs="Arial"/>
        </w:rPr>
      </w:pPr>
    </w:p>
    <w:p w14:paraId="71F883AD" w14:textId="77777777" w:rsidR="00AA17EC" w:rsidRPr="002C0ED4" w:rsidRDefault="00AA17EC" w:rsidP="00892FBC">
      <w:pPr>
        <w:rPr>
          <w:rFonts w:cs="Arial"/>
        </w:rPr>
      </w:pPr>
    </w:p>
    <w:p w14:paraId="65E0694C" w14:textId="78E92813" w:rsidR="001B0548" w:rsidRDefault="001B0548" w:rsidP="00892FBC">
      <w:pPr>
        <w:rPr>
          <w:rFonts w:cs="Arial"/>
        </w:rPr>
      </w:pPr>
    </w:p>
    <w:p w14:paraId="23B35AF6" w14:textId="77777777" w:rsidR="00FA1F19" w:rsidRPr="002C0ED4" w:rsidRDefault="00FA1F19" w:rsidP="00892FBC">
      <w:pPr>
        <w:rPr>
          <w:rFonts w:cs="Arial"/>
        </w:rPr>
      </w:pPr>
    </w:p>
    <w:p w14:paraId="6D3486B6" w14:textId="77777777" w:rsidR="001B0548" w:rsidRPr="002C0ED4" w:rsidRDefault="001B0548" w:rsidP="00892FBC">
      <w:pPr>
        <w:rPr>
          <w:rFonts w:cs="Arial"/>
        </w:rPr>
      </w:pPr>
    </w:p>
    <w:p w14:paraId="1320E8DC" w14:textId="526CE679" w:rsidR="00AA17EC" w:rsidRPr="00FA1F19" w:rsidRDefault="0048402E" w:rsidP="002316F0">
      <w:pPr>
        <w:spacing w:before="240"/>
        <w:jc w:val="center"/>
        <w:rPr>
          <w:rFonts w:eastAsia="Times New Roman" w:cs="Arial"/>
          <w:b/>
          <w:i/>
          <w:color w:val="AC0000"/>
          <w:sz w:val="36"/>
          <w:szCs w:val="36"/>
          <w:lang w:val="en-AU"/>
        </w:rPr>
      </w:pPr>
      <w:r w:rsidRPr="00FA1F19">
        <w:rPr>
          <w:rFonts w:eastAsia="Times New Roman" w:cs="Arial"/>
          <w:b/>
          <w:i/>
          <w:color w:val="AC0000"/>
          <w:sz w:val="36"/>
          <w:szCs w:val="36"/>
          <w:lang w:val="en-AU"/>
        </w:rPr>
        <w:t>Template</w:t>
      </w:r>
    </w:p>
    <w:p w14:paraId="2A3361BA" w14:textId="527B1D56" w:rsidR="00AA17EC" w:rsidRPr="00FA1F19" w:rsidRDefault="0048402E" w:rsidP="00847170">
      <w:pPr>
        <w:spacing w:before="240"/>
        <w:jc w:val="center"/>
        <w:rPr>
          <w:rFonts w:eastAsia="Times New Roman" w:cs="Arial"/>
          <w:b/>
          <w:color w:val="AC0000"/>
          <w:sz w:val="36"/>
          <w:szCs w:val="36"/>
          <w:lang w:val="en-AU"/>
        </w:rPr>
      </w:pPr>
      <w:r w:rsidRPr="00FA1F19">
        <w:rPr>
          <w:rFonts w:eastAsia="Times New Roman" w:cs="Arial"/>
          <w:b/>
          <w:color w:val="AC0000"/>
          <w:sz w:val="50"/>
          <w:szCs w:val="50"/>
          <w:lang w:val="en-AU"/>
        </w:rPr>
        <w:t xml:space="preserve">CHECKLIST </w:t>
      </w:r>
      <w:r w:rsidR="00B81BDD" w:rsidRPr="00FA1F19">
        <w:rPr>
          <w:rFonts w:eastAsia="Times New Roman" w:cs="Arial"/>
          <w:b/>
          <w:color w:val="AC0000"/>
          <w:sz w:val="50"/>
          <w:szCs w:val="50"/>
          <w:lang w:val="en-AU"/>
        </w:rPr>
        <w:t>B</w:t>
      </w:r>
      <w:r w:rsidR="00847170" w:rsidRPr="00FA1F19">
        <w:rPr>
          <w:rFonts w:eastAsia="Times New Roman" w:cs="Arial"/>
          <w:b/>
          <w:color w:val="AC0000"/>
          <w:sz w:val="50"/>
          <w:szCs w:val="50"/>
          <w:lang w:val="en-AU"/>
        </w:rPr>
        <w:t>EFORE ENGAGEMENT</w:t>
      </w:r>
    </w:p>
    <w:p w14:paraId="758B4DA2" w14:textId="77777777" w:rsidR="00847170" w:rsidRPr="002C0ED4" w:rsidRDefault="00847170" w:rsidP="00847170">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172E92"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276F0741" w:rsidR="00172E92" w:rsidRPr="002C0ED4" w:rsidRDefault="00847170" w:rsidP="00172E92">
            <w:pPr>
              <w:pStyle w:val="HeadingLv1"/>
              <w:rPr>
                <w:rFonts w:ascii="Arial" w:hAnsi="Arial" w:cs="Arial"/>
              </w:rPr>
            </w:pPr>
            <w:r>
              <w:rPr>
                <w:rFonts w:ascii="Arial" w:hAnsi="Arial" w:cs="Arial"/>
              </w:rPr>
              <w:t xml:space="preserve">Document </w:t>
            </w:r>
            <w:r w:rsidR="00172E92"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282E4A95" w:rsidR="00172E92" w:rsidRPr="002C0ED4" w:rsidRDefault="00172E92" w:rsidP="00172E92">
            <w:pPr>
              <w:pStyle w:val="HeadingLv2"/>
              <w:rPr>
                <w:rFonts w:ascii="Arial" w:hAnsi="Arial" w:cs="Arial"/>
                <w:lang w:val="de-DE"/>
              </w:rPr>
            </w:pPr>
            <w:r w:rsidRPr="00E77169">
              <w:rPr>
                <w:rFonts w:ascii="Arial" w:hAnsi="Arial" w:cs="Arial"/>
                <w:lang w:val="de-DE"/>
              </w:rPr>
              <w:t>01e-CL/SG/HDCV/FSOFT</w:t>
            </w:r>
          </w:p>
        </w:tc>
      </w:tr>
      <w:tr w:rsidR="00172E92"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172E92" w:rsidRPr="002C0ED4" w:rsidRDefault="00172E92" w:rsidP="00172E92">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C16D092" w:rsidR="00172E92" w:rsidRPr="002C0ED4" w:rsidRDefault="00E237AC" w:rsidP="00172E92">
            <w:pPr>
              <w:pStyle w:val="HeadingLv2"/>
              <w:rPr>
                <w:rFonts w:ascii="Arial" w:hAnsi="Arial" w:cs="Arial"/>
              </w:rPr>
            </w:pPr>
            <w:r>
              <w:rPr>
                <w:rFonts w:ascii="Arial" w:hAnsi="Arial" w:cs="Arial"/>
                <w:lang w:val="de-DE"/>
              </w:rPr>
              <w:t>3.</w:t>
            </w:r>
            <w:r w:rsidR="00C926A1">
              <w:rPr>
                <w:rFonts w:ascii="Arial" w:hAnsi="Arial" w:cs="Arial"/>
                <w:lang w:val="de-DE"/>
              </w:rPr>
              <w:t>3</w:t>
            </w:r>
          </w:p>
        </w:tc>
      </w:tr>
      <w:tr w:rsidR="00172E92"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172E92" w:rsidRPr="002C0ED4" w:rsidRDefault="00172E92" w:rsidP="00172E92">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3B3C5275" w:rsidR="00172E92" w:rsidRPr="002C0ED4" w:rsidRDefault="00172E92" w:rsidP="00E237AC">
            <w:pPr>
              <w:pStyle w:val="HeadingLv2"/>
              <w:rPr>
                <w:rFonts w:ascii="Arial" w:hAnsi="Arial" w:cs="Arial"/>
              </w:rPr>
            </w:pPr>
            <w:r w:rsidRPr="002C0ED4">
              <w:rPr>
                <w:rFonts w:ascii="Arial" w:hAnsi="Arial" w:cs="Arial"/>
                <w:lang w:val="de-DE"/>
              </w:rPr>
              <w:t xml:space="preserve"> </w:t>
            </w:r>
            <w:r w:rsidR="00E237AC">
              <w:rPr>
                <w:rFonts w:ascii="Arial" w:hAnsi="Arial" w:cs="Arial"/>
                <w:lang w:val="de-DE"/>
              </w:rPr>
              <w:t>01.</w:t>
            </w:r>
            <w:r w:rsidR="00C926A1">
              <w:rPr>
                <w:rFonts w:ascii="Arial" w:hAnsi="Arial" w:cs="Arial"/>
                <w:lang w:val="de-DE"/>
              </w:rPr>
              <w:t>11</w:t>
            </w:r>
            <w:r w:rsidR="00E237AC">
              <w:rPr>
                <w:rFonts w:ascii="Arial" w:hAnsi="Arial" w:cs="Arial"/>
                <w:lang w:val="de-DE"/>
              </w:rPr>
              <w:t>.202</w:t>
            </w:r>
            <w:r w:rsidR="00CE4FB8">
              <w:rPr>
                <w:rFonts w:ascii="Arial" w:hAnsi="Arial" w:cs="Arial"/>
                <w:lang w:val="de-DE"/>
              </w:rPr>
              <w:t>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E77169">
      <w:pPr>
        <w:pStyle w:val="NormalH"/>
      </w:pPr>
      <w:r w:rsidRPr="002C0ED4">
        <w:lastRenderedPageBreak/>
        <w:t>Table of content</w:t>
      </w:r>
    </w:p>
    <w:p w14:paraId="13794F51" w14:textId="3C0137D1" w:rsidR="0076022C" w:rsidRDefault="00E77169">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7812" w:history="1">
        <w:r w:rsidR="0076022C" w:rsidRPr="00D33D9B">
          <w:rPr>
            <w:rStyle w:val="Hyperlink"/>
            <w:rFonts w:cs="Arial"/>
            <w:noProof/>
          </w:rPr>
          <w:t>1</w:t>
        </w:r>
        <w:r w:rsidR="0076022C">
          <w:rPr>
            <w:rFonts w:asciiTheme="minorHAnsi" w:eastAsiaTheme="minorEastAsia" w:hAnsiTheme="minorHAnsi" w:cstheme="minorBidi"/>
            <w:noProof/>
            <w:sz w:val="24"/>
            <w:szCs w:val="24"/>
          </w:rPr>
          <w:tab/>
        </w:r>
        <w:r w:rsidR="0076022C" w:rsidRPr="00D33D9B">
          <w:rPr>
            <w:rStyle w:val="Hyperlink"/>
            <w:rFonts w:cs="Arial"/>
            <w:noProof/>
          </w:rPr>
          <w:t>INTRODUCTION</w:t>
        </w:r>
        <w:r w:rsidR="0076022C">
          <w:rPr>
            <w:noProof/>
            <w:webHidden/>
          </w:rPr>
          <w:tab/>
        </w:r>
        <w:r w:rsidR="00C32B1E">
          <w:rPr>
            <w:noProof/>
            <w:webHidden/>
          </w:rPr>
          <w:t>…………………………………………………………………………………....................</w:t>
        </w:r>
        <w:r w:rsidR="0076022C">
          <w:rPr>
            <w:noProof/>
            <w:webHidden/>
          </w:rPr>
          <w:fldChar w:fldCharType="begin"/>
        </w:r>
        <w:r w:rsidR="0076022C">
          <w:rPr>
            <w:noProof/>
            <w:webHidden/>
          </w:rPr>
          <w:instrText xml:space="preserve"> PAGEREF _Toc118727812 \h </w:instrText>
        </w:r>
        <w:r w:rsidR="0076022C">
          <w:rPr>
            <w:noProof/>
            <w:webHidden/>
          </w:rPr>
        </w:r>
        <w:r w:rsidR="0076022C">
          <w:rPr>
            <w:noProof/>
            <w:webHidden/>
          </w:rPr>
          <w:fldChar w:fldCharType="separate"/>
        </w:r>
        <w:r w:rsidR="0076022C">
          <w:rPr>
            <w:noProof/>
            <w:webHidden/>
          </w:rPr>
          <w:t>4</w:t>
        </w:r>
        <w:r w:rsidR="0076022C">
          <w:rPr>
            <w:noProof/>
            <w:webHidden/>
          </w:rPr>
          <w:fldChar w:fldCharType="end"/>
        </w:r>
      </w:hyperlink>
    </w:p>
    <w:p w14:paraId="2FE48A47" w14:textId="4F8E2DDC" w:rsidR="0076022C" w:rsidRDefault="00CC16AA">
      <w:pPr>
        <w:pStyle w:val="TOC2"/>
        <w:rPr>
          <w:rFonts w:asciiTheme="minorHAnsi" w:eastAsiaTheme="minorEastAsia" w:hAnsiTheme="minorHAnsi" w:cstheme="minorBidi"/>
          <w:noProof/>
          <w:sz w:val="24"/>
          <w:szCs w:val="24"/>
        </w:rPr>
      </w:pPr>
      <w:hyperlink w:anchor="_Toc118727813" w:history="1">
        <w:r w:rsidR="0076022C" w:rsidRPr="00D33D9B">
          <w:rPr>
            <w:rStyle w:val="Hyperlink"/>
            <w:rFonts w:cs="Arial"/>
            <w:noProof/>
          </w:rPr>
          <w:t>1.1</w:t>
        </w:r>
        <w:r w:rsidR="0076022C">
          <w:rPr>
            <w:rFonts w:asciiTheme="minorHAnsi" w:eastAsiaTheme="minorEastAsia" w:hAnsiTheme="minorHAnsi" w:cstheme="minorBidi"/>
            <w:noProof/>
            <w:sz w:val="24"/>
            <w:szCs w:val="24"/>
          </w:rPr>
          <w:tab/>
        </w:r>
        <w:r w:rsidR="0076022C" w:rsidRPr="00D33D9B">
          <w:rPr>
            <w:rStyle w:val="Hyperlink"/>
            <w:rFonts w:cs="Arial"/>
            <w:noProof/>
          </w:rPr>
          <w:t>Purpose</w:t>
        </w:r>
        <w:r w:rsidR="0076022C">
          <w:rPr>
            <w:noProof/>
            <w:webHidden/>
          </w:rPr>
          <w:tab/>
        </w:r>
        <w:r w:rsidR="0076022C">
          <w:rPr>
            <w:noProof/>
            <w:webHidden/>
          </w:rPr>
          <w:fldChar w:fldCharType="begin"/>
        </w:r>
        <w:r w:rsidR="0076022C">
          <w:rPr>
            <w:noProof/>
            <w:webHidden/>
          </w:rPr>
          <w:instrText xml:space="preserve"> PAGEREF _Toc118727813 \h </w:instrText>
        </w:r>
        <w:r w:rsidR="0076022C">
          <w:rPr>
            <w:noProof/>
            <w:webHidden/>
          </w:rPr>
        </w:r>
        <w:r w:rsidR="0076022C">
          <w:rPr>
            <w:noProof/>
            <w:webHidden/>
          </w:rPr>
          <w:fldChar w:fldCharType="separate"/>
        </w:r>
        <w:r w:rsidR="0076022C">
          <w:rPr>
            <w:noProof/>
            <w:webHidden/>
          </w:rPr>
          <w:t>4</w:t>
        </w:r>
        <w:r w:rsidR="0076022C">
          <w:rPr>
            <w:noProof/>
            <w:webHidden/>
          </w:rPr>
          <w:fldChar w:fldCharType="end"/>
        </w:r>
      </w:hyperlink>
    </w:p>
    <w:p w14:paraId="6D9993F1" w14:textId="5AAE9C33" w:rsidR="0076022C" w:rsidRDefault="00CC16AA">
      <w:pPr>
        <w:pStyle w:val="TOC2"/>
        <w:rPr>
          <w:rFonts w:asciiTheme="minorHAnsi" w:eastAsiaTheme="minorEastAsia" w:hAnsiTheme="minorHAnsi" w:cstheme="minorBidi"/>
          <w:noProof/>
          <w:sz w:val="24"/>
          <w:szCs w:val="24"/>
        </w:rPr>
      </w:pPr>
      <w:hyperlink w:anchor="_Toc118727814" w:history="1">
        <w:r w:rsidR="0076022C" w:rsidRPr="00D33D9B">
          <w:rPr>
            <w:rStyle w:val="Hyperlink"/>
            <w:rFonts w:cs="Arial"/>
            <w:noProof/>
          </w:rPr>
          <w:t>1.2</w:t>
        </w:r>
        <w:r w:rsidR="0076022C">
          <w:rPr>
            <w:rFonts w:asciiTheme="minorHAnsi" w:eastAsiaTheme="minorEastAsia" w:hAnsiTheme="minorHAnsi" w:cstheme="minorBidi"/>
            <w:noProof/>
            <w:sz w:val="24"/>
            <w:szCs w:val="24"/>
          </w:rPr>
          <w:tab/>
        </w:r>
        <w:r w:rsidR="0076022C" w:rsidRPr="00D33D9B">
          <w:rPr>
            <w:rStyle w:val="Hyperlink"/>
            <w:rFonts w:cs="Arial"/>
            <w:noProof/>
          </w:rPr>
          <w:t>Application Scope</w:t>
        </w:r>
        <w:r w:rsidR="0076022C">
          <w:rPr>
            <w:noProof/>
            <w:webHidden/>
          </w:rPr>
          <w:tab/>
        </w:r>
        <w:r w:rsidR="0076022C">
          <w:rPr>
            <w:noProof/>
            <w:webHidden/>
          </w:rPr>
          <w:fldChar w:fldCharType="begin"/>
        </w:r>
        <w:r w:rsidR="0076022C">
          <w:rPr>
            <w:noProof/>
            <w:webHidden/>
          </w:rPr>
          <w:instrText xml:space="preserve"> PAGEREF _Toc118727814 \h </w:instrText>
        </w:r>
        <w:r w:rsidR="0076022C">
          <w:rPr>
            <w:noProof/>
            <w:webHidden/>
          </w:rPr>
        </w:r>
        <w:r w:rsidR="0076022C">
          <w:rPr>
            <w:noProof/>
            <w:webHidden/>
          </w:rPr>
          <w:fldChar w:fldCharType="separate"/>
        </w:r>
        <w:r w:rsidR="0076022C">
          <w:rPr>
            <w:noProof/>
            <w:webHidden/>
          </w:rPr>
          <w:t>4</w:t>
        </w:r>
        <w:r w:rsidR="0076022C">
          <w:rPr>
            <w:noProof/>
            <w:webHidden/>
          </w:rPr>
          <w:fldChar w:fldCharType="end"/>
        </w:r>
      </w:hyperlink>
    </w:p>
    <w:p w14:paraId="37CD6FB3" w14:textId="62AF9C0A" w:rsidR="0076022C" w:rsidRDefault="00CC16AA">
      <w:pPr>
        <w:pStyle w:val="TOC2"/>
        <w:rPr>
          <w:rFonts w:asciiTheme="minorHAnsi" w:eastAsiaTheme="minorEastAsia" w:hAnsiTheme="minorHAnsi" w:cstheme="minorBidi"/>
          <w:noProof/>
          <w:sz w:val="24"/>
          <w:szCs w:val="24"/>
        </w:rPr>
      </w:pPr>
      <w:hyperlink w:anchor="_Toc118727815" w:history="1">
        <w:r w:rsidR="0076022C" w:rsidRPr="00D33D9B">
          <w:rPr>
            <w:rStyle w:val="Hyperlink"/>
            <w:noProof/>
          </w:rPr>
          <w:t>1.3</w:t>
        </w:r>
        <w:r w:rsidR="0076022C">
          <w:rPr>
            <w:rFonts w:asciiTheme="minorHAnsi" w:eastAsiaTheme="minorEastAsia" w:hAnsiTheme="minorHAnsi" w:cstheme="minorBidi"/>
            <w:noProof/>
            <w:sz w:val="24"/>
            <w:szCs w:val="24"/>
          </w:rPr>
          <w:tab/>
        </w:r>
        <w:r w:rsidR="0076022C" w:rsidRPr="00D33D9B">
          <w:rPr>
            <w:rStyle w:val="Hyperlink"/>
            <w:noProof/>
          </w:rPr>
          <w:t>Application of national Laws</w:t>
        </w:r>
        <w:r w:rsidR="0076022C">
          <w:rPr>
            <w:noProof/>
            <w:webHidden/>
          </w:rPr>
          <w:tab/>
        </w:r>
        <w:r w:rsidR="0076022C">
          <w:rPr>
            <w:noProof/>
            <w:webHidden/>
          </w:rPr>
          <w:fldChar w:fldCharType="begin"/>
        </w:r>
        <w:r w:rsidR="0076022C">
          <w:rPr>
            <w:noProof/>
            <w:webHidden/>
          </w:rPr>
          <w:instrText xml:space="preserve"> PAGEREF _Toc118727815 \h </w:instrText>
        </w:r>
        <w:r w:rsidR="0076022C">
          <w:rPr>
            <w:noProof/>
            <w:webHidden/>
          </w:rPr>
        </w:r>
        <w:r w:rsidR="0076022C">
          <w:rPr>
            <w:noProof/>
            <w:webHidden/>
          </w:rPr>
          <w:fldChar w:fldCharType="separate"/>
        </w:r>
        <w:r w:rsidR="0076022C">
          <w:rPr>
            <w:noProof/>
            <w:webHidden/>
          </w:rPr>
          <w:t>4</w:t>
        </w:r>
        <w:r w:rsidR="0076022C">
          <w:rPr>
            <w:noProof/>
            <w:webHidden/>
          </w:rPr>
          <w:fldChar w:fldCharType="end"/>
        </w:r>
      </w:hyperlink>
    </w:p>
    <w:p w14:paraId="5F42F646" w14:textId="0F6E5D8D" w:rsidR="0076022C" w:rsidRDefault="00CC16AA">
      <w:pPr>
        <w:pStyle w:val="TOC2"/>
        <w:rPr>
          <w:rFonts w:asciiTheme="minorHAnsi" w:eastAsiaTheme="minorEastAsia" w:hAnsiTheme="minorHAnsi" w:cstheme="minorBidi"/>
          <w:noProof/>
          <w:sz w:val="24"/>
          <w:szCs w:val="24"/>
        </w:rPr>
      </w:pPr>
      <w:hyperlink w:anchor="_Toc118727816" w:history="1">
        <w:r w:rsidR="0076022C" w:rsidRPr="00D33D9B">
          <w:rPr>
            <w:rStyle w:val="Hyperlink"/>
            <w:rFonts w:cs="Arial"/>
            <w:noProof/>
          </w:rPr>
          <w:t>1.4</w:t>
        </w:r>
        <w:r w:rsidR="0076022C">
          <w:rPr>
            <w:rFonts w:asciiTheme="minorHAnsi" w:eastAsiaTheme="minorEastAsia" w:hAnsiTheme="minorHAnsi" w:cstheme="minorBidi"/>
            <w:noProof/>
            <w:sz w:val="24"/>
            <w:szCs w:val="24"/>
          </w:rPr>
          <w:tab/>
        </w:r>
        <w:r w:rsidR="0076022C" w:rsidRPr="00D33D9B">
          <w:rPr>
            <w:rStyle w:val="Hyperlink"/>
            <w:rFonts w:cs="Arial"/>
            <w:noProof/>
          </w:rPr>
          <w:t>Responsibility</w:t>
        </w:r>
        <w:r w:rsidR="0076022C">
          <w:rPr>
            <w:noProof/>
            <w:webHidden/>
          </w:rPr>
          <w:tab/>
        </w:r>
        <w:r w:rsidR="0076022C">
          <w:rPr>
            <w:noProof/>
            <w:webHidden/>
          </w:rPr>
          <w:fldChar w:fldCharType="begin"/>
        </w:r>
        <w:r w:rsidR="0076022C">
          <w:rPr>
            <w:noProof/>
            <w:webHidden/>
          </w:rPr>
          <w:instrText xml:space="preserve"> PAGEREF _Toc118727816 \h </w:instrText>
        </w:r>
        <w:r w:rsidR="0076022C">
          <w:rPr>
            <w:noProof/>
            <w:webHidden/>
          </w:rPr>
        </w:r>
        <w:r w:rsidR="0076022C">
          <w:rPr>
            <w:noProof/>
            <w:webHidden/>
          </w:rPr>
          <w:fldChar w:fldCharType="separate"/>
        </w:r>
        <w:r w:rsidR="0076022C">
          <w:rPr>
            <w:noProof/>
            <w:webHidden/>
          </w:rPr>
          <w:t>5</w:t>
        </w:r>
        <w:r w:rsidR="0076022C">
          <w:rPr>
            <w:noProof/>
            <w:webHidden/>
          </w:rPr>
          <w:fldChar w:fldCharType="end"/>
        </w:r>
      </w:hyperlink>
    </w:p>
    <w:p w14:paraId="26EEC9E0" w14:textId="197B9B9F" w:rsidR="0076022C" w:rsidRDefault="00CC16AA">
      <w:pPr>
        <w:pStyle w:val="TOC1"/>
        <w:rPr>
          <w:rFonts w:asciiTheme="minorHAnsi" w:eastAsiaTheme="minorEastAsia" w:hAnsiTheme="minorHAnsi" w:cstheme="minorBidi"/>
          <w:noProof/>
          <w:sz w:val="24"/>
          <w:szCs w:val="24"/>
        </w:rPr>
      </w:pPr>
      <w:hyperlink w:anchor="_Toc118727817" w:history="1">
        <w:r w:rsidR="0076022C" w:rsidRPr="00D33D9B">
          <w:rPr>
            <w:rStyle w:val="Hyperlink"/>
            <w:rFonts w:cs="Arial"/>
            <w:noProof/>
          </w:rPr>
          <w:t>2</w:t>
        </w:r>
        <w:r w:rsidR="0076022C">
          <w:rPr>
            <w:rFonts w:asciiTheme="minorHAnsi" w:eastAsiaTheme="minorEastAsia" w:hAnsiTheme="minorHAnsi" w:cstheme="minorBidi"/>
            <w:noProof/>
            <w:sz w:val="24"/>
            <w:szCs w:val="24"/>
          </w:rPr>
          <w:tab/>
        </w:r>
        <w:r w:rsidR="0076022C" w:rsidRPr="00D33D9B">
          <w:rPr>
            <w:rStyle w:val="Hyperlink"/>
            <w:rFonts w:cs="Arial"/>
            <w:noProof/>
          </w:rPr>
          <w:t>GUIDELINE CONTENT</w:t>
        </w:r>
        <w:r w:rsidR="0076022C">
          <w:rPr>
            <w:noProof/>
            <w:webHidden/>
          </w:rPr>
          <w:tab/>
        </w:r>
        <w:r w:rsidR="00C32B1E">
          <w:rPr>
            <w:noProof/>
            <w:webHidden/>
          </w:rPr>
          <w:t>…………………………………………………………………………………………</w:t>
        </w:r>
        <w:r w:rsidR="0076022C">
          <w:rPr>
            <w:noProof/>
            <w:webHidden/>
          </w:rPr>
          <w:fldChar w:fldCharType="begin"/>
        </w:r>
        <w:r w:rsidR="0076022C">
          <w:rPr>
            <w:noProof/>
            <w:webHidden/>
          </w:rPr>
          <w:instrText xml:space="preserve"> PAGEREF _Toc118727817 \h </w:instrText>
        </w:r>
        <w:r w:rsidR="0076022C">
          <w:rPr>
            <w:noProof/>
            <w:webHidden/>
          </w:rPr>
        </w:r>
        <w:r w:rsidR="0076022C">
          <w:rPr>
            <w:noProof/>
            <w:webHidden/>
          </w:rPr>
          <w:fldChar w:fldCharType="separate"/>
        </w:r>
        <w:r w:rsidR="0076022C">
          <w:rPr>
            <w:noProof/>
            <w:webHidden/>
          </w:rPr>
          <w:t>6</w:t>
        </w:r>
        <w:r w:rsidR="0076022C">
          <w:rPr>
            <w:noProof/>
            <w:webHidden/>
          </w:rPr>
          <w:fldChar w:fldCharType="end"/>
        </w:r>
      </w:hyperlink>
    </w:p>
    <w:p w14:paraId="31C3662D" w14:textId="4DA01381" w:rsidR="0076022C" w:rsidRDefault="00CC16AA">
      <w:pPr>
        <w:pStyle w:val="TOC2"/>
        <w:rPr>
          <w:rFonts w:asciiTheme="minorHAnsi" w:eastAsiaTheme="minorEastAsia" w:hAnsiTheme="minorHAnsi" w:cstheme="minorBidi"/>
          <w:noProof/>
          <w:sz w:val="24"/>
          <w:szCs w:val="24"/>
        </w:rPr>
      </w:pPr>
      <w:hyperlink w:anchor="_Toc118727818" w:history="1">
        <w:r w:rsidR="0076022C" w:rsidRPr="00C32B1E">
          <w:rPr>
            <w:rStyle w:val="Hyperlink"/>
            <w:iCs/>
            <w:noProof/>
          </w:rPr>
          <w:t xml:space="preserve">2.1 </w:t>
        </w:r>
        <w:r w:rsidR="00C32B1E">
          <w:rPr>
            <w:rStyle w:val="Hyperlink"/>
            <w:iCs/>
            <w:noProof/>
          </w:rPr>
          <w:t xml:space="preserve">      </w:t>
        </w:r>
        <w:r w:rsidR="0076022C" w:rsidRPr="00C32B1E">
          <w:rPr>
            <w:rStyle w:val="Hyperlink"/>
            <w:iCs/>
            <w:noProof/>
          </w:rPr>
          <w:t>Checklist</w:t>
        </w:r>
        <w:r w:rsidR="0076022C">
          <w:rPr>
            <w:noProof/>
            <w:webHidden/>
          </w:rPr>
          <w:tab/>
        </w:r>
        <w:r w:rsidR="0076022C">
          <w:rPr>
            <w:noProof/>
            <w:webHidden/>
          </w:rPr>
          <w:fldChar w:fldCharType="begin"/>
        </w:r>
        <w:r w:rsidR="0076022C">
          <w:rPr>
            <w:noProof/>
            <w:webHidden/>
          </w:rPr>
          <w:instrText xml:space="preserve"> PAGEREF _Toc118727818 \h </w:instrText>
        </w:r>
        <w:r w:rsidR="0076022C">
          <w:rPr>
            <w:noProof/>
            <w:webHidden/>
          </w:rPr>
        </w:r>
        <w:r w:rsidR="0076022C">
          <w:rPr>
            <w:noProof/>
            <w:webHidden/>
          </w:rPr>
          <w:fldChar w:fldCharType="separate"/>
        </w:r>
        <w:r w:rsidR="0076022C">
          <w:rPr>
            <w:noProof/>
            <w:webHidden/>
          </w:rPr>
          <w:t>6</w:t>
        </w:r>
        <w:r w:rsidR="0076022C">
          <w:rPr>
            <w:noProof/>
            <w:webHidden/>
          </w:rPr>
          <w:fldChar w:fldCharType="end"/>
        </w:r>
      </w:hyperlink>
    </w:p>
    <w:p w14:paraId="303390FC" w14:textId="50C7EC92" w:rsidR="0076022C" w:rsidRDefault="00CC16AA">
      <w:pPr>
        <w:pStyle w:val="TOC1"/>
        <w:rPr>
          <w:rFonts w:asciiTheme="minorHAnsi" w:eastAsiaTheme="minorEastAsia" w:hAnsiTheme="minorHAnsi" w:cstheme="minorBidi"/>
          <w:noProof/>
          <w:sz w:val="24"/>
          <w:szCs w:val="24"/>
        </w:rPr>
      </w:pPr>
      <w:hyperlink w:anchor="_Toc118727819" w:history="1">
        <w:r w:rsidR="0076022C" w:rsidRPr="00D33D9B">
          <w:rPr>
            <w:rStyle w:val="Hyperlink"/>
            <w:rFonts w:cs="Arial"/>
            <w:caps/>
            <w:noProof/>
          </w:rPr>
          <w:t>3</w:t>
        </w:r>
        <w:r w:rsidR="0076022C">
          <w:rPr>
            <w:rFonts w:asciiTheme="minorHAnsi" w:eastAsiaTheme="minorEastAsia" w:hAnsiTheme="minorHAnsi" w:cstheme="minorBidi"/>
            <w:noProof/>
            <w:sz w:val="24"/>
            <w:szCs w:val="24"/>
          </w:rPr>
          <w:tab/>
        </w:r>
        <w:r w:rsidR="0076022C" w:rsidRPr="00D33D9B">
          <w:rPr>
            <w:rStyle w:val="Hyperlink"/>
            <w:rFonts w:cs="Arial"/>
            <w:caps/>
            <w:noProof/>
          </w:rPr>
          <w:t>APPENDIXES</w:t>
        </w:r>
        <w:r w:rsidR="0076022C">
          <w:rPr>
            <w:noProof/>
            <w:webHidden/>
          </w:rPr>
          <w:tab/>
        </w:r>
        <w:r w:rsidR="00C32B1E">
          <w:rPr>
            <w:noProof/>
            <w:webHidden/>
          </w:rPr>
          <w:t>……………………………………………………………………………………………………</w:t>
        </w:r>
        <w:r w:rsidR="0076022C">
          <w:rPr>
            <w:noProof/>
            <w:webHidden/>
          </w:rPr>
          <w:fldChar w:fldCharType="begin"/>
        </w:r>
        <w:r w:rsidR="0076022C">
          <w:rPr>
            <w:noProof/>
            <w:webHidden/>
          </w:rPr>
          <w:instrText xml:space="preserve"> PAGEREF _Toc118727819 \h </w:instrText>
        </w:r>
        <w:r w:rsidR="0076022C">
          <w:rPr>
            <w:noProof/>
            <w:webHidden/>
          </w:rPr>
        </w:r>
        <w:r w:rsidR="0076022C">
          <w:rPr>
            <w:noProof/>
            <w:webHidden/>
          </w:rPr>
          <w:fldChar w:fldCharType="separate"/>
        </w:r>
        <w:r w:rsidR="0076022C">
          <w:rPr>
            <w:noProof/>
            <w:webHidden/>
          </w:rPr>
          <w:t>9</w:t>
        </w:r>
        <w:r w:rsidR="0076022C">
          <w:rPr>
            <w:noProof/>
            <w:webHidden/>
          </w:rPr>
          <w:fldChar w:fldCharType="end"/>
        </w:r>
      </w:hyperlink>
    </w:p>
    <w:p w14:paraId="454DD5B5" w14:textId="3BABF5A1" w:rsidR="0076022C" w:rsidRDefault="00CC16AA">
      <w:pPr>
        <w:pStyle w:val="TOC2"/>
        <w:rPr>
          <w:rFonts w:asciiTheme="minorHAnsi" w:eastAsiaTheme="minorEastAsia" w:hAnsiTheme="minorHAnsi" w:cstheme="minorBidi"/>
          <w:noProof/>
          <w:sz w:val="24"/>
          <w:szCs w:val="24"/>
        </w:rPr>
      </w:pPr>
      <w:hyperlink w:anchor="_Toc118727820" w:history="1">
        <w:r w:rsidR="0076022C" w:rsidRPr="00D33D9B">
          <w:rPr>
            <w:rStyle w:val="Hyperlink"/>
            <w:rFonts w:cs="Arial"/>
            <w:noProof/>
          </w:rPr>
          <w:t>3.1</w:t>
        </w:r>
        <w:r w:rsidR="0076022C">
          <w:rPr>
            <w:rFonts w:asciiTheme="minorHAnsi" w:eastAsiaTheme="minorEastAsia" w:hAnsiTheme="minorHAnsi" w:cstheme="minorBidi"/>
            <w:noProof/>
            <w:sz w:val="24"/>
            <w:szCs w:val="24"/>
          </w:rPr>
          <w:tab/>
        </w:r>
        <w:r w:rsidR="0076022C" w:rsidRPr="00D33D9B">
          <w:rPr>
            <w:rStyle w:val="Hyperlink"/>
            <w:rFonts w:cs="Arial"/>
            <w:noProof/>
          </w:rPr>
          <w:t>Definition</w:t>
        </w:r>
        <w:r w:rsidR="0076022C">
          <w:rPr>
            <w:noProof/>
            <w:webHidden/>
          </w:rPr>
          <w:tab/>
        </w:r>
        <w:r w:rsidR="0076022C">
          <w:rPr>
            <w:noProof/>
            <w:webHidden/>
          </w:rPr>
          <w:fldChar w:fldCharType="begin"/>
        </w:r>
        <w:r w:rsidR="0076022C">
          <w:rPr>
            <w:noProof/>
            <w:webHidden/>
          </w:rPr>
          <w:instrText xml:space="preserve"> PAGEREF _Toc118727820 \h </w:instrText>
        </w:r>
        <w:r w:rsidR="0076022C">
          <w:rPr>
            <w:noProof/>
            <w:webHidden/>
          </w:rPr>
        </w:r>
        <w:r w:rsidR="0076022C">
          <w:rPr>
            <w:noProof/>
            <w:webHidden/>
          </w:rPr>
          <w:fldChar w:fldCharType="separate"/>
        </w:r>
        <w:r w:rsidR="0076022C">
          <w:rPr>
            <w:noProof/>
            <w:webHidden/>
          </w:rPr>
          <w:t>9</w:t>
        </w:r>
        <w:r w:rsidR="0076022C">
          <w:rPr>
            <w:noProof/>
            <w:webHidden/>
          </w:rPr>
          <w:fldChar w:fldCharType="end"/>
        </w:r>
      </w:hyperlink>
    </w:p>
    <w:p w14:paraId="560C6981" w14:textId="18FD8FD2" w:rsidR="0076022C" w:rsidRDefault="00CC16AA">
      <w:pPr>
        <w:pStyle w:val="TOC2"/>
        <w:rPr>
          <w:rFonts w:asciiTheme="minorHAnsi" w:eastAsiaTheme="minorEastAsia" w:hAnsiTheme="minorHAnsi" w:cstheme="minorBidi"/>
          <w:noProof/>
          <w:sz w:val="24"/>
          <w:szCs w:val="24"/>
        </w:rPr>
      </w:pPr>
      <w:hyperlink w:anchor="_Toc118727821" w:history="1">
        <w:r w:rsidR="0076022C" w:rsidRPr="00D33D9B">
          <w:rPr>
            <w:rStyle w:val="Hyperlink"/>
            <w:rFonts w:cs="Arial"/>
            <w:noProof/>
          </w:rPr>
          <w:t>3.2</w:t>
        </w:r>
        <w:r w:rsidR="0076022C">
          <w:rPr>
            <w:rFonts w:asciiTheme="minorHAnsi" w:eastAsiaTheme="minorEastAsia" w:hAnsiTheme="minorHAnsi" w:cstheme="minorBidi"/>
            <w:noProof/>
            <w:sz w:val="24"/>
            <w:szCs w:val="24"/>
          </w:rPr>
          <w:tab/>
        </w:r>
        <w:r w:rsidR="0076022C" w:rsidRPr="00D33D9B">
          <w:rPr>
            <w:rStyle w:val="Hyperlink"/>
            <w:rFonts w:cs="Arial"/>
            <w:noProof/>
          </w:rPr>
          <w:t>Related Documents</w:t>
        </w:r>
        <w:r w:rsidR="0076022C">
          <w:rPr>
            <w:noProof/>
            <w:webHidden/>
          </w:rPr>
          <w:tab/>
        </w:r>
        <w:r w:rsidR="0076022C">
          <w:rPr>
            <w:noProof/>
            <w:webHidden/>
          </w:rPr>
          <w:fldChar w:fldCharType="begin"/>
        </w:r>
        <w:r w:rsidR="0076022C">
          <w:rPr>
            <w:noProof/>
            <w:webHidden/>
          </w:rPr>
          <w:instrText xml:space="preserve"> PAGEREF _Toc118727821 \h </w:instrText>
        </w:r>
        <w:r w:rsidR="0076022C">
          <w:rPr>
            <w:noProof/>
            <w:webHidden/>
          </w:rPr>
        </w:r>
        <w:r w:rsidR="0076022C">
          <w:rPr>
            <w:noProof/>
            <w:webHidden/>
          </w:rPr>
          <w:fldChar w:fldCharType="separate"/>
        </w:r>
        <w:r w:rsidR="0076022C">
          <w:rPr>
            <w:noProof/>
            <w:webHidden/>
          </w:rPr>
          <w:t>10</w:t>
        </w:r>
        <w:r w:rsidR="0076022C">
          <w:rPr>
            <w:noProof/>
            <w:webHidden/>
          </w:rPr>
          <w:fldChar w:fldCharType="end"/>
        </w:r>
      </w:hyperlink>
    </w:p>
    <w:p w14:paraId="35385128" w14:textId="4AD12CDD" w:rsidR="0076022C" w:rsidRDefault="00CC16AA">
      <w:pPr>
        <w:pStyle w:val="TOC2"/>
        <w:rPr>
          <w:rFonts w:asciiTheme="minorHAnsi" w:eastAsiaTheme="minorEastAsia" w:hAnsiTheme="minorHAnsi" w:cstheme="minorBidi"/>
          <w:noProof/>
          <w:sz w:val="24"/>
          <w:szCs w:val="24"/>
        </w:rPr>
      </w:pPr>
      <w:hyperlink w:anchor="_Toc118727822" w:history="1">
        <w:r w:rsidR="0076022C" w:rsidRPr="00D33D9B">
          <w:rPr>
            <w:rStyle w:val="Hyperlink"/>
            <w:noProof/>
          </w:rPr>
          <w:t>3.3</w:t>
        </w:r>
        <w:r w:rsidR="0076022C">
          <w:rPr>
            <w:rFonts w:asciiTheme="minorHAnsi" w:eastAsiaTheme="minorEastAsia" w:hAnsiTheme="minorHAnsi" w:cstheme="minorBidi"/>
            <w:noProof/>
            <w:sz w:val="24"/>
            <w:szCs w:val="24"/>
          </w:rPr>
          <w:tab/>
        </w:r>
        <w:r w:rsidR="0076022C" w:rsidRPr="00D33D9B">
          <w:rPr>
            <w:rStyle w:val="Hyperlink"/>
            <w:noProof/>
          </w:rPr>
          <w:t>Data Protection Law, Vietnam, Overview</w:t>
        </w:r>
        <w:r w:rsidR="0076022C">
          <w:rPr>
            <w:noProof/>
            <w:webHidden/>
          </w:rPr>
          <w:tab/>
        </w:r>
        <w:r w:rsidR="0076022C">
          <w:rPr>
            <w:noProof/>
            <w:webHidden/>
          </w:rPr>
          <w:fldChar w:fldCharType="begin"/>
        </w:r>
        <w:r w:rsidR="0076022C">
          <w:rPr>
            <w:noProof/>
            <w:webHidden/>
          </w:rPr>
          <w:instrText xml:space="preserve"> PAGEREF _Toc118727822 \h </w:instrText>
        </w:r>
        <w:r w:rsidR="0076022C">
          <w:rPr>
            <w:noProof/>
            <w:webHidden/>
          </w:rPr>
        </w:r>
        <w:r w:rsidR="0076022C">
          <w:rPr>
            <w:noProof/>
            <w:webHidden/>
          </w:rPr>
          <w:fldChar w:fldCharType="separate"/>
        </w:r>
        <w:r w:rsidR="0076022C">
          <w:rPr>
            <w:noProof/>
            <w:webHidden/>
          </w:rPr>
          <w:t>12</w:t>
        </w:r>
        <w:r w:rsidR="0076022C">
          <w:rPr>
            <w:noProof/>
            <w:webHidden/>
          </w:rPr>
          <w:fldChar w:fldCharType="end"/>
        </w:r>
      </w:hyperlink>
    </w:p>
    <w:p w14:paraId="4C8E3676" w14:textId="456C3884" w:rsidR="0076022C" w:rsidRDefault="00CC16AA">
      <w:pPr>
        <w:pStyle w:val="TOC2"/>
        <w:rPr>
          <w:rFonts w:asciiTheme="minorHAnsi" w:eastAsiaTheme="minorEastAsia" w:hAnsiTheme="minorHAnsi" w:cstheme="minorBidi"/>
          <w:noProof/>
          <w:sz w:val="24"/>
          <w:szCs w:val="24"/>
        </w:rPr>
      </w:pPr>
      <w:hyperlink w:anchor="_Toc118727823" w:history="1">
        <w:r w:rsidR="0076022C" w:rsidRPr="00C32B1E">
          <w:rPr>
            <w:rStyle w:val="Hyperlink"/>
            <w:bCs/>
            <w:iCs/>
            <w:noProof/>
          </w:rPr>
          <w:t>3.4</w:t>
        </w:r>
        <w:r w:rsidR="0076022C" w:rsidRPr="00C32B1E">
          <w:rPr>
            <w:rFonts w:asciiTheme="minorHAnsi" w:eastAsiaTheme="minorEastAsia" w:hAnsiTheme="minorHAnsi" w:cstheme="minorBidi"/>
            <w:noProof/>
            <w:sz w:val="24"/>
            <w:szCs w:val="24"/>
          </w:rPr>
          <w:tab/>
        </w:r>
        <w:r w:rsidR="0076022C" w:rsidRPr="00C32B1E">
          <w:rPr>
            <w:rStyle w:val="Hyperlink"/>
            <w:bCs/>
            <w:iCs/>
            <w:noProof/>
          </w:rPr>
          <w:t>Example PII:</w:t>
        </w:r>
        <w:r w:rsidR="0076022C">
          <w:rPr>
            <w:noProof/>
            <w:webHidden/>
          </w:rPr>
          <w:tab/>
        </w:r>
        <w:r w:rsidR="0076022C">
          <w:rPr>
            <w:noProof/>
            <w:webHidden/>
          </w:rPr>
          <w:fldChar w:fldCharType="begin"/>
        </w:r>
        <w:r w:rsidR="0076022C">
          <w:rPr>
            <w:noProof/>
            <w:webHidden/>
          </w:rPr>
          <w:instrText xml:space="preserve"> PAGEREF _Toc118727823 \h </w:instrText>
        </w:r>
        <w:r w:rsidR="0076022C">
          <w:rPr>
            <w:noProof/>
            <w:webHidden/>
          </w:rPr>
        </w:r>
        <w:r w:rsidR="0076022C">
          <w:rPr>
            <w:noProof/>
            <w:webHidden/>
          </w:rPr>
          <w:fldChar w:fldCharType="separate"/>
        </w:r>
        <w:r w:rsidR="0076022C">
          <w:rPr>
            <w:noProof/>
            <w:webHidden/>
          </w:rPr>
          <w:t>14</w:t>
        </w:r>
        <w:r w:rsidR="0076022C">
          <w:rPr>
            <w:noProof/>
            <w:webHidden/>
          </w:rPr>
          <w:fldChar w:fldCharType="end"/>
        </w:r>
      </w:hyperlink>
    </w:p>
    <w:p w14:paraId="58931B7A" w14:textId="06CC18EC" w:rsidR="002F03E4" w:rsidRDefault="00E77169" w:rsidP="007348CC">
      <w:pPr>
        <w:tabs>
          <w:tab w:val="right" w:leader="dot" w:pos="8931"/>
          <w:tab w:val="right" w:leader="dot" w:pos="9000"/>
        </w:tabs>
        <w:rPr>
          <w:rFonts w:cs="Arial"/>
        </w:rPr>
      </w:pPr>
      <w:r>
        <w:rPr>
          <w:rFonts w:cs="Arial"/>
        </w:rPr>
        <w:fldChar w:fldCharType="end"/>
      </w:r>
    </w:p>
    <w:p w14:paraId="1DBBA5A6" w14:textId="42CE9E2E" w:rsidR="002717FC" w:rsidRPr="002717FC" w:rsidRDefault="002717FC" w:rsidP="002717FC">
      <w:pPr>
        <w:rPr>
          <w:rFonts w:cs="Arial"/>
          <w:sz w:val="24"/>
        </w:rPr>
      </w:pPr>
    </w:p>
    <w:p w14:paraId="0B97327D" w14:textId="4278AED7" w:rsidR="002717FC" w:rsidRPr="002717FC" w:rsidRDefault="002717FC" w:rsidP="002717FC">
      <w:pPr>
        <w:rPr>
          <w:rFonts w:cs="Arial"/>
          <w:sz w:val="24"/>
        </w:rPr>
      </w:pPr>
    </w:p>
    <w:p w14:paraId="2AD8483F" w14:textId="46586012" w:rsidR="002717FC" w:rsidRPr="002717FC" w:rsidRDefault="002717FC" w:rsidP="002717FC">
      <w:pPr>
        <w:rPr>
          <w:rFonts w:cs="Arial"/>
          <w:sz w:val="24"/>
        </w:rPr>
      </w:pPr>
    </w:p>
    <w:p w14:paraId="476A5B72" w14:textId="5642F423" w:rsidR="002717FC" w:rsidRPr="002717FC" w:rsidRDefault="002717FC" w:rsidP="002717FC">
      <w:pPr>
        <w:rPr>
          <w:rFonts w:cs="Arial"/>
          <w:sz w:val="24"/>
        </w:rPr>
      </w:pPr>
    </w:p>
    <w:p w14:paraId="619CC6BE" w14:textId="568153AB" w:rsidR="002717FC" w:rsidRPr="002717FC" w:rsidRDefault="002717FC" w:rsidP="002717FC">
      <w:pPr>
        <w:rPr>
          <w:rFonts w:cs="Arial"/>
          <w:sz w:val="24"/>
        </w:rPr>
      </w:pPr>
    </w:p>
    <w:p w14:paraId="3A73AF7F" w14:textId="032075F4" w:rsidR="002717FC" w:rsidRPr="002717FC" w:rsidRDefault="002717FC" w:rsidP="002717FC">
      <w:pPr>
        <w:rPr>
          <w:rFonts w:cs="Arial"/>
          <w:sz w:val="24"/>
        </w:rPr>
      </w:pPr>
    </w:p>
    <w:p w14:paraId="0F59CAD0" w14:textId="02C657BF" w:rsidR="002717FC" w:rsidRPr="002717FC" w:rsidRDefault="002717FC" w:rsidP="002717FC">
      <w:pPr>
        <w:tabs>
          <w:tab w:val="left" w:pos="2048"/>
        </w:tabs>
        <w:rPr>
          <w:rFonts w:cs="Arial"/>
          <w:sz w:val="24"/>
        </w:rPr>
      </w:pPr>
      <w:r>
        <w:rPr>
          <w:rFonts w:cs="Arial"/>
          <w:sz w:val="24"/>
        </w:rPr>
        <w:tab/>
      </w:r>
    </w:p>
    <w:p w14:paraId="1E920B9D" w14:textId="77777777" w:rsidR="008629FB" w:rsidRPr="002C0ED4" w:rsidRDefault="008629FB" w:rsidP="00E77169">
      <w:pPr>
        <w:pStyle w:val="NormalH"/>
      </w:pPr>
      <w:r w:rsidRPr="002C0ED4">
        <w:lastRenderedPageBreak/>
        <w:t>RECORD OF CHANGE</w:t>
      </w:r>
    </w:p>
    <w:tbl>
      <w:tblPr>
        <w:tblW w:w="10033" w:type="dxa"/>
        <w:tblInd w:w="-2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72"/>
        <w:gridCol w:w="1088"/>
        <w:gridCol w:w="851"/>
        <w:gridCol w:w="3118"/>
        <w:gridCol w:w="1559"/>
        <w:gridCol w:w="993"/>
        <w:gridCol w:w="992"/>
        <w:gridCol w:w="960"/>
      </w:tblGrid>
      <w:tr w:rsidR="0093621D" w:rsidRPr="00847170" w14:paraId="351D3E03" w14:textId="77777777" w:rsidTr="00F20B12">
        <w:trPr>
          <w:trHeight w:val="614"/>
          <w:tblHeader/>
        </w:trPr>
        <w:tc>
          <w:tcPr>
            <w:tcW w:w="472" w:type="dxa"/>
            <w:shd w:val="clear" w:color="auto" w:fill="D9D9D9"/>
            <w:vAlign w:val="center"/>
          </w:tcPr>
          <w:p w14:paraId="63D435EA" w14:textId="77777777" w:rsidR="0093621D" w:rsidRPr="00847170" w:rsidRDefault="0093621D" w:rsidP="00F20B12">
            <w:pPr>
              <w:pStyle w:val="Bangheader"/>
              <w:spacing w:before="0" w:after="0" w:line="276" w:lineRule="auto"/>
            </w:pPr>
            <w:r w:rsidRPr="00847170">
              <w:t>No</w:t>
            </w:r>
          </w:p>
        </w:tc>
        <w:tc>
          <w:tcPr>
            <w:tcW w:w="1088" w:type="dxa"/>
            <w:shd w:val="clear" w:color="auto" w:fill="D9D9D9"/>
            <w:vAlign w:val="center"/>
          </w:tcPr>
          <w:p w14:paraId="5F252E78" w14:textId="77777777" w:rsidR="0093621D" w:rsidRPr="00847170" w:rsidRDefault="0093621D" w:rsidP="00F20B12">
            <w:pPr>
              <w:pStyle w:val="Bangheader"/>
              <w:spacing w:before="0" w:after="0" w:line="276" w:lineRule="auto"/>
            </w:pPr>
            <w:r w:rsidRPr="00847170">
              <w:t>Effective Date</w:t>
            </w:r>
          </w:p>
        </w:tc>
        <w:tc>
          <w:tcPr>
            <w:tcW w:w="851" w:type="dxa"/>
            <w:shd w:val="clear" w:color="auto" w:fill="D9D9D9"/>
            <w:vAlign w:val="center"/>
          </w:tcPr>
          <w:p w14:paraId="307490FB" w14:textId="77777777" w:rsidR="0093621D" w:rsidRPr="00847170" w:rsidRDefault="0093621D" w:rsidP="00F20B12">
            <w:pPr>
              <w:pStyle w:val="Bangheader"/>
              <w:spacing w:before="0" w:after="0" w:line="276" w:lineRule="auto"/>
            </w:pPr>
            <w:r w:rsidRPr="00847170">
              <w:t>Version</w:t>
            </w:r>
          </w:p>
        </w:tc>
        <w:tc>
          <w:tcPr>
            <w:tcW w:w="3118" w:type="dxa"/>
            <w:shd w:val="clear" w:color="auto" w:fill="D9D9D9"/>
            <w:vAlign w:val="center"/>
          </w:tcPr>
          <w:p w14:paraId="02EAA96E" w14:textId="77777777" w:rsidR="0093621D" w:rsidRPr="00847170" w:rsidRDefault="0093621D" w:rsidP="00F20B12">
            <w:pPr>
              <w:pStyle w:val="Bangheader"/>
              <w:spacing w:before="0" w:after="0" w:line="276" w:lineRule="auto"/>
            </w:pPr>
            <w:r w:rsidRPr="00847170">
              <w:t>Change Description</w:t>
            </w:r>
          </w:p>
        </w:tc>
        <w:tc>
          <w:tcPr>
            <w:tcW w:w="1559" w:type="dxa"/>
            <w:shd w:val="clear" w:color="auto" w:fill="D9D9D9"/>
            <w:vAlign w:val="center"/>
          </w:tcPr>
          <w:p w14:paraId="7F7295EF" w14:textId="77777777" w:rsidR="0093621D" w:rsidRPr="00847170" w:rsidRDefault="0093621D" w:rsidP="00F20B12">
            <w:pPr>
              <w:pStyle w:val="Bangheader"/>
              <w:spacing w:before="0" w:after="0" w:line="276" w:lineRule="auto"/>
            </w:pPr>
            <w:r w:rsidRPr="00847170">
              <w:t>Reason</w:t>
            </w:r>
          </w:p>
        </w:tc>
        <w:tc>
          <w:tcPr>
            <w:tcW w:w="993" w:type="dxa"/>
            <w:shd w:val="clear" w:color="auto" w:fill="D9D9D9"/>
            <w:vAlign w:val="center"/>
          </w:tcPr>
          <w:p w14:paraId="69EEDBC6" w14:textId="77777777" w:rsidR="0093621D" w:rsidRPr="00847170" w:rsidRDefault="0093621D" w:rsidP="00F20B12">
            <w:pPr>
              <w:pStyle w:val="Bangheader"/>
              <w:spacing w:before="0" w:after="0" w:line="276" w:lineRule="auto"/>
            </w:pPr>
            <w:r w:rsidRPr="00847170">
              <w:t>Reviewer</w:t>
            </w:r>
          </w:p>
        </w:tc>
        <w:tc>
          <w:tcPr>
            <w:tcW w:w="992" w:type="dxa"/>
            <w:shd w:val="clear" w:color="auto" w:fill="D9D9D9"/>
            <w:vAlign w:val="center"/>
          </w:tcPr>
          <w:p w14:paraId="1A2A2E5D" w14:textId="17DE7D5D" w:rsidR="0093621D" w:rsidRPr="00847170" w:rsidRDefault="0093621D" w:rsidP="00F20B12">
            <w:pPr>
              <w:pStyle w:val="Bangheader"/>
              <w:spacing w:before="0" w:after="0" w:line="276" w:lineRule="auto"/>
            </w:pPr>
            <w:r w:rsidRPr="00847170">
              <w:t>Final Reviewer</w:t>
            </w:r>
          </w:p>
        </w:tc>
        <w:tc>
          <w:tcPr>
            <w:tcW w:w="960" w:type="dxa"/>
            <w:shd w:val="clear" w:color="auto" w:fill="D9D9D9"/>
            <w:vAlign w:val="center"/>
          </w:tcPr>
          <w:p w14:paraId="0B7225B5" w14:textId="2F6393CF" w:rsidR="0093621D" w:rsidRPr="00847170" w:rsidRDefault="0093621D" w:rsidP="00F20B12">
            <w:pPr>
              <w:pStyle w:val="Bangheader"/>
              <w:spacing w:before="0" w:after="0" w:line="276" w:lineRule="auto"/>
            </w:pPr>
            <w:r w:rsidRPr="00847170">
              <w:t>Approver</w:t>
            </w:r>
          </w:p>
        </w:tc>
      </w:tr>
      <w:tr w:rsidR="0093621D" w:rsidRPr="004F6FD1" w14:paraId="0509CBAF" w14:textId="77777777" w:rsidTr="00847170">
        <w:trPr>
          <w:trHeight w:val="468"/>
        </w:trPr>
        <w:tc>
          <w:tcPr>
            <w:tcW w:w="472" w:type="dxa"/>
          </w:tcPr>
          <w:p w14:paraId="3DE0C7D7" w14:textId="77777777" w:rsidR="0093621D" w:rsidRPr="004F6FD1" w:rsidRDefault="0093621D" w:rsidP="004F6FD1">
            <w:pPr>
              <w:spacing w:before="0" w:line="240" w:lineRule="auto"/>
              <w:rPr>
                <w:rFonts w:cs="Arial"/>
                <w:sz w:val="18"/>
                <w:szCs w:val="18"/>
              </w:rPr>
            </w:pPr>
            <w:r w:rsidRPr="004F6FD1">
              <w:rPr>
                <w:rFonts w:cs="Arial"/>
                <w:sz w:val="18"/>
                <w:szCs w:val="18"/>
              </w:rPr>
              <w:t>1</w:t>
            </w:r>
          </w:p>
        </w:tc>
        <w:tc>
          <w:tcPr>
            <w:tcW w:w="1088" w:type="dxa"/>
          </w:tcPr>
          <w:p w14:paraId="735F5945" w14:textId="222F1E13" w:rsidR="0093621D" w:rsidRPr="004F6FD1" w:rsidRDefault="0093621D" w:rsidP="004F6FD1">
            <w:pPr>
              <w:spacing w:before="0" w:line="240" w:lineRule="auto"/>
              <w:rPr>
                <w:rFonts w:cs="Arial"/>
                <w:sz w:val="18"/>
                <w:szCs w:val="18"/>
              </w:rPr>
            </w:pPr>
            <w:r w:rsidRPr="004F6FD1">
              <w:rPr>
                <w:rFonts w:cs="Arial"/>
                <w:sz w:val="18"/>
                <w:szCs w:val="18"/>
              </w:rPr>
              <w:t>1</w:t>
            </w:r>
            <w:r w:rsidR="00172E92" w:rsidRPr="004F6FD1">
              <w:rPr>
                <w:rFonts w:cs="Arial"/>
                <w:sz w:val="18"/>
                <w:szCs w:val="18"/>
              </w:rPr>
              <w:t>0.</w:t>
            </w:r>
            <w:r w:rsidR="00441535" w:rsidRPr="004F6FD1">
              <w:rPr>
                <w:rFonts w:cs="Arial"/>
                <w:sz w:val="18"/>
                <w:szCs w:val="18"/>
              </w:rPr>
              <w:t>0</w:t>
            </w:r>
            <w:r w:rsidR="00172E92" w:rsidRPr="004F6FD1">
              <w:rPr>
                <w:rFonts w:cs="Arial"/>
                <w:sz w:val="18"/>
                <w:szCs w:val="18"/>
              </w:rPr>
              <w:t>5</w:t>
            </w:r>
            <w:r w:rsidRPr="004F6FD1">
              <w:rPr>
                <w:rFonts w:cs="Arial"/>
                <w:sz w:val="18"/>
                <w:szCs w:val="18"/>
              </w:rPr>
              <w:t>.2019</w:t>
            </w:r>
          </w:p>
        </w:tc>
        <w:tc>
          <w:tcPr>
            <w:tcW w:w="851" w:type="dxa"/>
          </w:tcPr>
          <w:p w14:paraId="2BF0A7ED" w14:textId="77777777" w:rsidR="0093621D" w:rsidRPr="004F6FD1" w:rsidRDefault="0093621D" w:rsidP="004F6FD1">
            <w:pPr>
              <w:spacing w:before="0" w:line="240" w:lineRule="auto"/>
              <w:rPr>
                <w:rFonts w:cs="Arial"/>
                <w:sz w:val="18"/>
                <w:szCs w:val="18"/>
              </w:rPr>
            </w:pPr>
            <w:r w:rsidRPr="004F6FD1">
              <w:rPr>
                <w:rFonts w:cs="Arial"/>
                <w:sz w:val="18"/>
                <w:szCs w:val="18"/>
              </w:rPr>
              <w:t>1.0</w:t>
            </w:r>
          </w:p>
        </w:tc>
        <w:tc>
          <w:tcPr>
            <w:tcW w:w="3118" w:type="dxa"/>
          </w:tcPr>
          <w:p w14:paraId="4A66EC50" w14:textId="77777777" w:rsidR="0093621D" w:rsidRPr="004F6FD1" w:rsidRDefault="0093621D" w:rsidP="004F6FD1">
            <w:pPr>
              <w:spacing w:before="0" w:line="240" w:lineRule="auto"/>
              <w:rPr>
                <w:rFonts w:cs="Arial"/>
                <w:sz w:val="18"/>
                <w:szCs w:val="18"/>
              </w:rPr>
            </w:pPr>
            <w:r w:rsidRPr="004F6FD1">
              <w:rPr>
                <w:rFonts w:cs="Arial"/>
                <w:sz w:val="18"/>
                <w:szCs w:val="18"/>
              </w:rPr>
              <w:t>Newly issued</w:t>
            </w:r>
          </w:p>
        </w:tc>
        <w:tc>
          <w:tcPr>
            <w:tcW w:w="1559" w:type="dxa"/>
          </w:tcPr>
          <w:p w14:paraId="6984A242" w14:textId="7F64A710" w:rsidR="0093621D" w:rsidRPr="004F6FD1" w:rsidRDefault="00AE6B4B" w:rsidP="004F6FD1">
            <w:pPr>
              <w:spacing w:before="0" w:line="240" w:lineRule="auto"/>
              <w:rPr>
                <w:rFonts w:cs="Arial"/>
                <w:sz w:val="18"/>
                <w:szCs w:val="18"/>
              </w:rPr>
            </w:pPr>
            <w:r w:rsidRPr="004F6FD1">
              <w:rPr>
                <w:rFonts w:cs="Arial"/>
                <w:sz w:val="18"/>
                <w:szCs w:val="18"/>
              </w:rPr>
              <w:t>Legal</w:t>
            </w:r>
            <w:r w:rsidR="0093621D" w:rsidRPr="004F6FD1">
              <w:rPr>
                <w:rFonts w:cs="Arial"/>
                <w:sz w:val="18"/>
                <w:szCs w:val="18"/>
              </w:rPr>
              <w:t xml:space="preserve"> requirement</w:t>
            </w:r>
          </w:p>
        </w:tc>
        <w:tc>
          <w:tcPr>
            <w:tcW w:w="993" w:type="dxa"/>
          </w:tcPr>
          <w:p w14:paraId="2051BF15" w14:textId="1C871D8A" w:rsidR="0093621D" w:rsidRPr="004F6FD1" w:rsidRDefault="00172E92" w:rsidP="004F6FD1">
            <w:pPr>
              <w:spacing w:before="0" w:line="240" w:lineRule="auto"/>
              <w:rPr>
                <w:rFonts w:cs="Arial"/>
                <w:sz w:val="18"/>
                <w:szCs w:val="18"/>
              </w:rPr>
            </w:pPr>
            <w:proofErr w:type="spellStart"/>
            <w:r w:rsidRPr="004F6FD1">
              <w:rPr>
                <w:rFonts w:cs="Arial"/>
                <w:sz w:val="18"/>
                <w:szCs w:val="18"/>
              </w:rPr>
              <w:t>MinhPT</w:t>
            </w:r>
            <w:proofErr w:type="spellEnd"/>
          </w:p>
        </w:tc>
        <w:tc>
          <w:tcPr>
            <w:tcW w:w="992" w:type="dxa"/>
          </w:tcPr>
          <w:p w14:paraId="6B463746" w14:textId="796F99EF" w:rsidR="0093621D" w:rsidRPr="004F6FD1" w:rsidRDefault="0093621D" w:rsidP="004F6FD1">
            <w:pPr>
              <w:spacing w:before="0" w:line="240" w:lineRule="auto"/>
              <w:rPr>
                <w:rFonts w:cs="Arial"/>
                <w:sz w:val="18"/>
                <w:szCs w:val="18"/>
              </w:rPr>
            </w:pPr>
            <w:r w:rsidRPr="004F6FD1">
              <w:rPr>
                <w:rFonts w:cs="Arial"/>
                <w:sz w:val="18"/>
                <w:szCs w:val="18"/>
              </w:rPr>
              <w:t>Michael Hering</w:t>
            </w:r>
          </w:p>
        </w:tc>
        <w:tc>
          <w:tcPr>
            <w:tcW w:w="960" w:type="dxa"/>
          </w:tcPr>
          <w:p w14:paraId="7B1C3AD4" w14:textId="49E105F7" w:rsidR="0093621D" w:rsidRPr="004F6FD1" w:rsidRDefault="00172E92" w:rsidP="004F6FD1">
            <w:pPr>
              <w:pStyle w:val="headingbang"/>
              <w:spacing w:before="0" w:after="0" w:line="240" w:lineRule="auto"/>
              <w:rPr>
                <w:rFonts w:ascii="Arial" w:hAnsi="Arial" w:cs="Arial"/>
                <w:b w:val="0"/>
                <w:noProof w:val="0"/>
                <w:color w:val="auto"/>
                <w:sz w:val="18"/>
                <w:szCs w:val="18"/>
              </w:rPr>
            </w:pPr>
            <w:proofErr w:type="spellStart"/>
            <w:r w:rsidRPr="004F6FD1">
              <w:rPr>
                <w:rFonts w:ascii="Arial" w:hAnsi="Arial" w:cs="Arial"/>
                <w:b w:val="0"/>
                <w:noProof w:val="0"/>
                <w:color w:val="auto"/>
                <w:sz w:val="18"/>
                <w:szCs w:val="18"/>
              </w:rPr>
              <w:t>HoanNK</w:t>
            </w:r>
            <w:proofErr w:type="spellEnd"/>
          </w:p>
        </w:tc>
      </w:tr>
      <w:tr w:rsidR="00AE6B4B" w:rsidRPr="004F6FD1" w14:paraId="453DB694" w14:textId="77777777" w:rsidTr="00847170">
        <w:trPr>
          <w:trHeight w:val="468"/>
        </w:trPr>
        <w:tc>
          <w:tcPr>
            <w:tcW w:w="472" w:type="dxa"/>
          </w:tcPr>
          <w:p w14:paraId="37B50FBC" w14:textId="6B922E4B" w:rsidR="00AE6B4B" w:rsidRPr="004F6FD1" w:rsidRDefault="00AE6B4B" w:rsidP="004F6FD1">
            <w:pPr>
              <w:spacing w:before="0" w:line="240" w:lineRule="auto"/>
              <w:rPr>
                <w:rFonts w:cs="Arial"/>
                <w:sz w:val="18"/>
                <w:szCs w:val="18"/>
              </w:rPr>
            </w:pPr>
            <w:r w:rsidRPr="004F6FD1">
              <w:rPr>
                <w:rFonts w:cs="Arial"/>
                <w:sz w:val="18"/>
                <w:szCs w:val="18"/>
              </w:rPr>
              <w:t>2</w:t>
            </w:r>
          </w:p>
        </w:tc>
        <w:tc>
          <w:tcPr>
            <w:tcW w:w="1088" w:type="dxa"/>
          </w:tcPr>
          <w:p w14:paraId="38296940" w14:textId="5A171C5F" w:rsidR="00AE6B4B" w:rsidRPr="004F6FD1" w:rsidRDefault="00172E92" w:rsidP="004F6FD1">
            <w:pPr>
              <w:spacing w:before="0" w:line="240" w:lineRule="auto"/>
              <w:rPr>
                <w:rFonts w:cs="Arial"/>
                <w:sz w:val="18"/>
                <w:szCs w:val="18"/>
              </w:rPr>
            </w:pPr>
            <w:r w:rsidRPr="004F6FD1">
              <w:rPr>
                <w:rFonts w:cs="Arial"/>
                <w:sz w:val="18"/>
                <w:szCs w:val="18"/>
              </w:rPr>
              <w:t>21.10</w:t>
            </w:r>
            <w:r w:rsidR="00AE6B4B" w:rsidRPr="004F6FD1">
              <w:rPr>
                <w:rFonts w:cs="Arial"/>
                <w:sz w:val="18"/>
                <w:szCs w:val="18"/>
              </w:rPr>
              <w:t>.2019</w:t>
            </w:r>
          </w:p>
        </w:tc>
        <w:tc>
          <w:tcPr>
            <w:tcW w:w="851" w:type="dxa"/>
          </w:tcPr>
          <w:p w14:paraId="27B7A0CE" w14:textId="26932D00" w:rsidR="00AE6B4B" w:rsidRPr="004F6FD1" w:rsidRDefault="0014189D" w:rsidP="004F6FD1">
            <w:pPr>
              <w:spacing w:before="0" w:line="240" w:lineRule="auto"/>
              <w:rPr>
                <w:rFonts w:cs="Arial"/>
                <w:sz w:val="18"/>
                <w:szCs w:val="18"/>
              </w:rPr>
            </w:pPr>
            <w:r w:rsidRPr="004F6FD1">
              <w:rPr>
                <w:rFonts w:cs="Arial"/>
                <w:sz w:val="18"/>
                <w:szCs w:val="18"/>
              </w:rPr>
              <w:t>1</w:t>
            </w:r>
            <w:r w:rsidR="002717FC" w:rsidRPr="004F6FD1">
              <w:rPr>
                <w:rFonts w:cs="Arial"/>
                <w:sz w:val="18"/>
                <w:szCs w:val="18"/>
              </w:rPr>
              <w:t>.1</w:t>
            </w:r>
          </w:p>
        </w:tc>
        <w:tc>
          <w:tcPr>
            <w:tcW w:w="3118" w:type="dxa"/>
          </w:tcPr>
          <w:p w14:paraId="4AA0CF89" w14:textId="64319792" w:rsidR="00AE6B4B" w:rsidRPr="004F6FD1" w:rsidRDefault="00AE6B4B" w:rsidP="004F6FD1">
            <w:pPr>
              <w:spacing w:before="0" w:line="240" w:lineRule="auto"/>
              <w:rPr>
                <w:rFonts w:cs="Arial"/>
                <w:sz w:val="18"/>
                <w:szCs w:val="18"/>
              </w:rPr>
            </w:pPr>
            <w:r w:rsidRPr="004F6FD1">
              <w:rPr>
                <w:rFonts w:cs="Arial"/>
                <w:sz w:val="18"/>
                <w:szCs w:val="18"/>
              </w:rPr>
              <w:t>Revision</w:t>
            </w:r>
          </w:p>
        </w:tc>
        <w:tc>
          <w:tcPr>
            <w:tcW w:w="1559" w:type="dxa"/>
          </w:tcPr>
          <w:p w14:paraId="1646864D" w14:textId="67609C11" w:rsidR="00AE6B4B" w:rsidRPr="004F6FD1" w:rsidRDefault="00AE6B4B" w:rsidP="004F6FD1">
            <w:pPr>
              <w:spacing w:before="0" w:line="240" w:lineRule="auto"/>
              <w:rPr>
                <w:rFonts w:cs="Arial"/>
                <w:sz w:val="18"/>
                <w:szCs w:val="18"/>
              </w:rPr>
            </w:pPr>
            <w:r w:rsidRPr="004F6FD1">
              <w:rPr>
                <w:rFonts w:cs="Arial"/>
                <w:sz w:val="18"/>
                <w:szCs w:val="18"/>
              </w:rPr>
              <w:t>Legal requirement</w:t>
            </w:r>
          </w:p>
        </w:tc>
        <w:tc>
          <w:tcPr>
            <w:tcW w:w="993" w:type="dxa"/>
          </w:tcPr>
          <w:p w14:paraId="2A9AEF0C" w14:textId="5404BD75" w:rsidR="00AE6B4B" w:rsidRPr="004F6FD1" w:rsidRDefault="00172E92" w:rsidP="004F6FD1">
            <w:pPr>
              <w:spacing w:before="0" w:line="240" w:lineRule="auto"/>
              <w:rPr>
                <w:rFonts w:cs="Arial"/>
                <w:sz w:val="18"/>
                <w:szCs w:val="18"/>
              </w:rPr>
            </w:pPr>
            <w:r w:rsidRPr="004F6FD1">
              <w:rPr>
                <w:rFonts w:cs="Arial"/>
                <w:sz w:val="18"/>
                <w:szCs w:val="18"/>
              </w:rPr>
              <w:t>TrangNN4</w:t>
            </w:r>
          </w:p>
        </w:tc>
        <w:tc>
          <w:tcPr>
            <w:tcW w:w="992" w:type="dxa"/>
          </w:tcPr>
          <w:p w14:paraId="14D1663F" w14:textId="758BBF8E" w:rsidR="00AE6B4B" w:rsidRPr="004F6FD1" w:rsidRDefault="00AE6B4B" w:rsidP="004F6FD1">
            <w:pPr>
              <w:spacing w:before="0" w:line="240" w:lineRule="auto"/>
              <w:rPr>
                <w:rFonts w:cs="Arial"/>
                <w:sz w:val="18"/>
                <w:szCs w:val="18"/>
              </w:rPr>
            </w:pPr>
            <w:r w:rsidRPr="004F6FD1">
              <w:rPr>
                <w:rFonts w:cs="Arial"/>
                <w:sz w:val="18"/>
                <w:szCs w:val="18"/>
              </w:rPr>
              <w:t>Michael Hering</w:t>
            </w:r>
          </w:p>
        </w:tc>
        <w:tc>
          <w:tcPr>
            <w:tcW w:w="960" w:type="dxa"/>
          </w:tcPr>
          <w:p w14:paraId="404C2BEB" w14:textId="7AE06B1D" w:rsidR="00AE6B4B" w:rsidRPr="004F6FD1" w:rsidRDefault="00172E92" w:rsidP="004F6FD1">
            <w:pPr>
              <w:pStyle w:val="headingbang"/>
              <w:spacing w:before="0" w:after="0" w:line="240" w:lineRule="auto"/>
              <w:rPr>
                <w:rFonts w:ascii="Arial" w:hAnsi="Arial" w:cs="Arial"/>
                <w:b w:val="0"/>
                <w:noProof w:val="0"/>
                <w:color w:val="auto"/>
                <w:sz w:val="18"/>
                <w:szCs w:val="18"/>
              </w:rPr>
            </w:pPr>
            <w:proofErr w:type="spellStart"/>
            <w:r w:rsidRPr="004F6FD1">
              <w:rPr>
                <w:rFonts w:ascii="Arial" w:hAnsi="Arial" w:cs="Arial"/>
                <w:b w:val="0"/>
                <w:noProof w:val="0"/>
                <w:color w:val="auto"/>
                <w:sz w:val="18"/>
                <w:szCs w:val="18"/>
              </w:rPr>
              <w:t>HoanNK</w:t>
            </w:r>
            <w:proofErr w:type="spellEnd"/>
          </w:p>
        </w:tc>
      </w:tr>
      <w:tr w:rsidR="004A371E" w:rsidRPr="004F6FD1" w14:paraId="43B42022" w14:textId="77777777" w:rsidTr="00847170">
        <w:trPr>
          <w:trHeight w:val="1678"/>
        </w:trPr>
        <w:tc>
          <w:tcPr>
            <w:tcW w:w="472" w:type="dxa"/>
          </w:tcPr>
          <w:p w14:paraId="443E9801" w14:textId="70419C74" w:rsidR="004A371E" w:rsidRPr="004F6FD1" w:rsidRDefault="004A371E" w:rsidP="004F6FD1">
            <w:pPr>
              <w:spacing w:before="0" w:line="240" w:lineRule="auto"/>
              <w:rPr>
                <w:rFonts w:cs="Arial"/>
                <w:sz w:val="18"/>
                <w:szCs w:val="18"/>
              </w:rPr>
            </w:pPr>
            <w:r w:rsidRPr="004F6FD1">
              <w:rPr>
                <w:rFonts w:cs="Arial"/>
                <w:sz w:val="18"/>
                <w:szCs w:val="18"/>
              </w:rPr>
              <w:t>3</w:t>
            </w:r>
          </w:p>
        </w:tc>
        <w:tc>
          <w:tcPr>
            <w:tcW w:w="1088" w:type="dxa"/>
          </w:tcPr>
          <w:p w14:paraId="305A3AAD" w14:textId="6188BEA8" w:rsidR="004A371E" w:rsidRPr="004F6FD1" w:rsidRDefault="004A371E" w:rsidP="004F6FD1">
            <w:pPr>
              <w:spacing w:before="0" w:line="240" w:lineRule="auto"/>
              <w:rPr>
                <w:rFonts w:cs="Arial"/>
                <w:sz w:val="18"/>
                <w:szCs w:val="18"/>
              </w:rPr>
            </w:pPr>
            <w:r w:rsidRPr="004F6FD1">
              <w:rPr>
                <w:rFonts w:cs="Arial"/>
                <w:sz w:val="18"/>
                <w:szCs w:val="18"/>
              </w:rPr>
              <w:t>1</w:t>
            </w:r>
            <w:r w:rsidR="00172E92" w:rsidRPr="004F6FD1">
              <w:rPr>
                <w:rFonts w:cs="Arial"/>
                <w:sz w:val="18"/>
                <w:szCs w:val="18"/>
              </w:rPr>
              <w:t>1.05</w:t>
            </w:r>
            <w:r w:rsidRPr="004F6FD1">
              <w:rPr>
                <w:rFonts w:cs="Arial"/>
                <w:sz w:val="18"/>
                <w:szCs w:val="18"/>
              </w:rPr>
              <w:t>.2020</w:t>
            </w:r>
          </w:p>
        </w:tc>
        <w:tc>
          <w:tcPr>
            <w:tcW w:w="851" w:type="dxa"/>
          </w:tcPr>
          <w:p w14:paraId="1089D04C" w14:textId="7986F595" w:rsidR="004A371E" w:rsidRPr="004F6FD1" w:rsidRDefault="004A371E" w:rsidP="004F6FD1">
            <w:pPr>
              <w:spacing w:before="0" w:line="240" w:lineRule="auto"/>
              <w:rPr>
                <w:rFonts w:cs="Arial"/>
                <w:sz w:val="18"/>
                <w:szCs w:val="18"/>
              </w:rPr>
            </w:pPr>
            <w:r w:rsidRPr="004F6FD1">
              <w:rPr>
                <w:rFonts w:cs="Arial"/>
                <w:sz w:val="18"/>
                <w:szCs w:val="18"/>
              </w:rPr>
              <w:t>2.</w:t>
            </w:r>
            <w:r w:rsidR="002717FC" w:rsidRPr="004F6FD1">
              <w:rPr>
                <w:rFonts w:cs="Arial"/>
                <w:sz w:val="18"/>
                <w:szCs w:val="18"/>
              </w:rPr>
              <w:t>0</w:t>
            </w:r>
          </w:p>
        </w:tc>
        <w:tc>
          <w:tcPr>
            <w:tcW w:w="3118" w:type="dxa"/>
          </w:tcPr>
          <w:p w14:paraId="1208B819" w14:textId="25E39AEF" w:rsidR="004A371E" w:rsidRPr="004F6FD1" w:rsidRDefault="00847170" w:rsidP="004F6FD1">
            <w:pPr>
              <w:spacing w:before="0" w:line="240" w:lineRule="auto"/>
              <w:rPr>
                <w:rFonts w:cs="Arial"/>
                <w:sz w:val="18"/>
                <w:szCs w:val="18"/>
              </w:rPr>
            </w:pPr>
            <w:r w:rsidRPr="004F6FD1">
              <w:rPr>
                <w:rFonts w:cs="Arial"/>
                <w:sz w:val="18"/>
                <w:szCs w:val="18"/>
                <w:shd w:val="clear" w:color="auto" w:fill="FFFFFF"/>
              </w:rPr>
              <w:t xml:space="preserve">Add section and sub-section: </w:t>
            </w:r>
            <w:r w:rsidR="00421296" w:rsidRPr="004F6FD1">
              <w:rPr>
                <w:rFonts w:cs="Arial"/>
                <w:sz w:val="18"/>
                <w:szCs w:val="18"/>
                <w:shd w:val="clear" w:color="auto" w:fill="FFFFFF"/>
              </w:rPr>
              <w:t>1. INTRODUCTION</w:t>
            </w:r>
            <w:r w:rsidRPr="004F6FD1">
              <w:rPr>
                <w:rFonts w:cs="Arial"/>
                <w:sz w:val="18"/>
                <w:szCs w:val="18"/>
                <w:shd w:val="clear" w:color="auto" w:fill="FFFFFF"/>
              </w:rPr>
              <w:t>, 1.1.Purpose, 1.2.Application Scope, 1.3.Application of National Laws, 1.4.Definition1.5.Related Document, 1.6.ResponsibilityUpdate content of Guideline Content</w:t>
            </w:r>
          </w:p>
        </w:tc>
        <w:tc>
          <w:tcPr>
            <w:tcW w:w="1559" w:type="dxa"/>
          </w:tcPr>
          <w:p w14:paraId="738B4B4E" w14:textId="0FAECC2E" w:rsidR="004A371E" w:rsidRPr="004F6FD1" w:rsidRDefault="00847170" w:rsidP="004F6FD1">
            <w:pPr>
              <w:spacing w:before="0" w:line="240" w:lineRule="auto"/>
              <w:rPr>
                <w:rFonts w:cs="Arial"/>
                <w:sz w:val="18"/>
                <w:szCs w:val="18"/>
              </w:rPr>
            </w:pPr>
            <w:r w:rsidRPr="004F6FD1">
              <w:rPr>
                <w:rFonts w:cs="Arial"/>
                <w:sz w:val="18"/>
                <w:szCs w:val="18"/>
                <w:shd w:val="clear" w:color="auto" w:fill="FFFFFF"/>
              </w:rPr>
              <w:t>Update according to Annually revision requirement</w:t>
            </w:r>
          </w:p>
        </w:tc>
        <w:tc>
          <w:tcPr>
            <w:tcW w:w="993" w:type="dxa"/>
          </w:tcPr>
          <w:p w14:paraId="41D4E054" w14:textId="0C850FD0" w:rsidR="004A371E" w:rsidRPr="004F6FD1" w:rsidRDefault="00172E92" w:rsidP="004F6FD1">
            <w:pPr>
              <w:spacing w:before="0" w:line="240" w:lineRule="auto"/>
              <w:rPr>
                <w:rFonts w:cs="Arial"/>
                <w:sz w:val="18"/>
                <w:szCs w:val="18"/>
              </w:rPr>
            </w:pPr>
            <w:r w:rsidRPr="004F6FD1">
              <w:rPr>
                <w:rFonts w:cs="Arial"/>
                <w:sz w:val="18"/>
                <w:szCs w:val="18"/>
              </w:rPr>
              <w:t>TrangNN4</w:t>
            </w:r>
          </w:p>
        </w:tc>
        <w:tc>
          <w:tcPr>
            <w:tcW w:w="992" w:type="dxa"/>
          </w:tcPr>
          <w:p w14:paraId="1EAECD0F" w14:textId="143566EC" w:rsidR="004A371E" w:rsidRPr="004F6FD1" w:rsidRDefault="004A371E" w:rsidP="004F6FD1">
            <w:pPr>
              <w:spacing w:before="0" w:line="240" w:lineRule="auto"/>
              <w:rPr>
                <w:rFonts w:cs="Arial"/>
                <w:sz w:val="18"/>
                <w:szCs w:val="18"/>
              </w:rPr>
            </w:pPr>
            <w:r w:rsidRPr="004F6FD1">
              <w:rPr>
                <w:rFonts w:cs="Arial"/>
                <w:sz w:val="18"/>
                <w:szCs w:val="18"/>
              </w:rPr>
              <w:t>Michael Hering</w:t>
            </w:r>
          </w:p>
        </w:tc>
        <w:tc>
          <w:tcPr>
            <w:tcW w:w="960" w:type="dxa"/>
          </w:tcPr>
          <w:p w14:paraId="32FD8A6C" w14:textId="236CD8AB" w:rsidR="004A371E" w:rsidRPr="004F6FD1" w:rsidRDefault="00172E92" w:rsidP="004F6FD1">
            <w:pPr>
              <w:pStyle w:val="headingbang"/>
              <w:spacing w:before="0" w:after="0" w:line="240" w:lineRule="auto"/>
              <w:rPr>
                <w:rFonts w:ascii="Arial" w:hAnsi="Arial" w:cs="Arial"/>
                <w:b w:val="0"/>
                <w:noProof w:val="0"/>
                <w:color w:val="auto"/>
                <w:sz w:val="18"/>
                <w:szCs w:val="18"/>
              </w:rPr>
            </w:pPr>
            <w:proofErr w:type="spellStart"/>
            <w:r w:rsidRPr="004F6FD1">
              <w:rPr>
                <w:rFonts w:ascii="Arial" w:hAnsi="Arial" w:cs="Arial"/>
                <w:b w:val="0"/>
                <w:noProof w:val="0"/>
                <w:color w:val="auto"/>
                <w:sz w:val="18"/>
                <w:szCs w:val="18"/>
              </w:rPr>
              <w:t>HoanNK</w:t>
            </w:r>
            <w:proofErr w:type="spellEnd"/>
          </w:p>
        </w:tc>
      </w:tr>
      <w:tr w:rsidR="00FF0541" w:rsidRPr="004F6FD1" w14:paraId="6F76F0AB" w14:textId="77777777" w:rsidTr="00847170">
        <w:trPr>
          <w:trHeight w:val="468"/>
        </w:trPr>
        <w:tc>
          <w:tcPr>
            <w:tcW w:w="472" w:type="dxa"/>
          </w:tcPr>
          <w:p w14:paraId="2792BAB2" w14:textId="40FBB041" w:rsidR="00FF0541" w:rsidRPr="004F6FD1" w:rsidRDefault="00FF0541" w:rsidP="004F6FD1">
            <w:pPr>
              <w:spacing w:before="0" w:line="240" w:lineRule="auto"/>
              <w:rPr>
                <w:rFonts w:cs="Arial"/>
                <w:sz w:val="18"/>
                <w:szCs w:val="18"/>
              </w:rPr>
            </w:pPr>
            <w:r w:rsidRPr="004F6FD1">
              <w:rPr>
                <w:rFonts w:cs="Arial"/>
                <w:sz w:val="18"/>
                <w:szCs w:val="18"/>
              </w:rPr>
              <w:t>4</w:t>
            </w:r>
          </w:p>
        </w:tc>
        <w:tc>
          <w:tcPr>
            <w:tcW w:w="1088" w:type="dxa"/>
          </w:tcPr>
          <w:p w14:paraId="43110ACB" w14:textId="029717AB" w:rsidR="00FF0541" w:rsidRPr="004F6FD1" w:rsidRDefault="00FF0541" w:rsidP="004F6FD1">
            <w:pPr>
              <w:spacing w:before="0" w:line="240" w:lineRule="auto"/>
              <w:rPr>
                <w:rFonts w:cs="Arial"/>
                <w:sz w:val="18"/>
                <w:szCs w:val="18"/>
              </w:rPr>
            </w:pPr>
            <w:r w:rsidRPr="004F6FD1">
              <w:rPr>
                <w:rFonts w:cs="Arial"/>
                <w:sz w:val="18"/>
                <w:szCs w:val="18"/>
              </w:rPr>
              <w:t>01.07.2020</w:t>
            </w:r>
          </w:p>
        </w:tc>
        <w:tc>
          <w:tcPr>
            <w:tcW w:w="851" w:type="dxa"/>
          </w:tcPr>
          <w:p w14:paraId="7FD7D633" w14:textId="358C2CAC" w:rsidR="00FF0541" w:rsidRPr="004F6FD1" w:rsidRDefault="00FF0541" w:rsidP="004F6FD1">
            <w:pPr>
              <w:spacing w:before="0" w:line="240" w:lineRule="auto"/>
              <w:rPr>
                <w:rFonts w:cs="Arial"/>
                <w:sz w:val="18"/>
                <w:szCs w:val="18"/>
              </w:rPr>
            </w:pPr>
            <w:r w:rsidRPr="004F6FD1">
              <w:rPr>
                <w:rFonts w:cs="Arial"/>
                <w:sz w:val="18"/>
                <w:szCs w:val="18"/>
              </w:rPr>
              <w:t>2.</w:t>
            </w:r>
            <w:r w:rsidR="00BD5016" w:rsidRPr="004F6FD1">
              <w:rPr>
                <w:rFonts w:cs="Arial"/>
                <w:sz w:val="18"/>
                <w:szCs w:val="18"/>
              </w:rPr>
              <w:t>0.1</w:t>
            </w:r>
          </w:p>
        </w:tc>
        <w:tc>
          <w:tcPr>
            <w:tcW w:w="3118" w:type="dxa"/>
          </w:tcPr>
          <w:p w14:paraId="1641552C" w14:textId="5C95BBBE" w:rsidR="00FF0541" w:rsidRPr="004F6FD1" w:rsidRDefault="00FF0541" w:rsidP="004F6FD1">
            <w:pPr>
              <w:spacing w:before="0" w:line="240" w:lineRule="auto"/>
              <w:rPr>
                <w:rFonts w:cs="Arial"/>
                <w:sz w:val="18"/>
                <w:szCs w:val="18"/>
              </w:rPr>
            </w:pPr>
            <w:r w:rsidRPr="004F6FD1">
              <w:rPr>
                <w:rFonts w:cs="Arial"/>
                <w:sz w:val="18"/>
                <w:szCs w:val="18"/>
              </w:rPr>
              <w:t>HITRUST</w:t>
            </w:r>
          </w:p>
        </w:tc>
        <w:tc>
          <w:tcPr>
            <w:tcW w:w="1559" w:type="dxa"/>
          </w:tcPr>
          <w:p w14:paraId="636D2929" w14:textId="4697F81A" w:rsidR="00FF0541" w:rsidRPr="004F6FD1" w:rsidRDefault="00FF0541" w:rsidP="004F6FD1">
            <w:pPr>
              <w:spacing w:before="0" w:line="240" w:lineRule="auto"/>
              <w:rPr>
                <w:rFonts w:cs="Arial"/>
                <w:sz w:val="18"/>
                <w:szCs w:val="18"/>
              </w:rPr>
            </w:pPr>
            <w:r w:rsidRPr="004F6FD1">
              <w:rPr>
                <w:rFonts w:cs="Arial"/>
                <w:sz w:val="18"/>
                <w:szCs w:val="18"/>
              </w:rPr>
              <w:t>HITRUST requirement</w:t>
            </w:r>
          </w:p>
        </w:tc>
        <w:tc>
          <w:tcPr>
            <w:tcW w:w="993" w:type="dxa"/>
          </w:tcPr>
          <w:p w14:paraId="6DD1023A" w14:textId="16B3FD61" w:rsidR="00FF0541" w:rsidRPr="004F6FD1" w:rsidRDefault="00FF0541" w:rsidP="004F6FD1">
            <w:pPr>
              <w:spacing w:before="0" w:line="240" w:lineRule="auto"/>
              <w:rPr>
                <w:rFonts w:cs="Arial"/>
                <w:sz w:val="18"/>
                <w:szCs w:val="18"/>
              </w:rPr>
            </w:pPr>
            <w:r w:rsidRPr="004F6FD1">
              <w:rPr>
                <w:rFonts w:cs="Arial"/>
                <w:sz w:val="18"/>
                <w:szCs w:val="18"/>
              </w:rPr>
              <w:t>TrangNN4</w:t>
            </w:r>
          </w:p>
        </w:tc>
        <w:tc>
          <w:tcPr>
            <w:tcW w:w="992" w:type="dxa"/>
          </w:tcPr>
          <w:p w14:paraId="064F6056" w14:textId="3EF66512" w:rsidR="00FF0541" w:rsidRPr="004F6FD1" w:rsidRDefault="00FF0541" w:rsidP="004F6FD1">
            <w:pPr>
              <w:spacing w:before="0" w:line="240" w:lineRule="auto"/>
              <w:rPr>
                <w:rFonts w:cs="Arial"/>
                <w:sz w:val="18"/>
                <w:szCs w:val="18"/>
              </w:rPr>
            </w:pPr>
            <w:r w:rsidRPr="004F6FD1">
              <w:rPr>
                <w:rFonts w:cs="Arial"/>
                <w:sz w:val="18"/>
                <w:szCs w:val="18"/>
              </w:rPr>
              <w:t>Michael Hering</w:t>
            </w:r>
          </w:p>
        </w:tc>
        <w:tc>
          <w:tcPr>
            <w:tcW w:w="960" w:type="dxa"/>
          </w:tcPr>
          <w:p w14:paraId="2E2F810F" w14:textId="7900F25D" w:rsidR="00FF0541" w:rsidRPr="004F6FD1" w:rsidRDefault="00FF0541" w:rsidP="004F6FD1">
            <w:pPr>
              <w:pStyle w:val="headingbang"/>
              <w:spacing w:before="0" w:after="0" w:line="240" w:lineRule="auto"/>
              <w:rPr>
                <w:rFonts w:ascii="Arial" w:hAnsi="Arial" w:cs="Arial"/>
                <w:b w:val="0"/>
                <w:noProof w:val="0"/>
                <w:color w:val="auto"/>
                <w:sz w:val="18"/>
                <w:szCs w:val="18"/>
              </w:rPr>
            </w:pPr>
            <w:proofErr w:type="spellStart"/>
            <w:r w:rsidRPr="004F6FD1">
              <w:rPr>
                <w:rFonts w:ascii="Arial" w:hAnsi="Arial" w:cs="Arial"/>
                <w:b w:val="0"/>
                <w:noProof w:val="0"/>
                <w:color w:val="auto"/>
                <w:sz w:val="18"/>
                <w:szCs w:val="18"/>
              </w:rPr>
              <w:t>HoanNK</w:t>
            </w:r>
            <w:proofErr w:type="spellEnd"/>
          </w:p>
        </w:tc>
      </w:tr>
      <w:tr w:rsidR="004A7A8E" w:rsidRPr="004F6FD1" w14:paraId="3925B9F2" w14:textId="77777777" w:rsidTr="00847170">
        <w:trPr>
          <w:trHeight w:val="468"/>
        </w:trPr>
        <w:tc>
          <w:tcPr>
            <w:tcW w:w="472" w:type="dxa"/>
          </w:tcPr>
          <w:p w14:paraId="539E4849" w14:textId="775B45B6" w:rsidR="004A7A8E" w:rsidRPr="004F6FD1" w:rsidRDefault="004A7A8E" w:rsidP="004F6FD1">
            <w:pPr>
              <w:spacing w:before="0" w:line="240" w:lineRule="auto"/>
              <w:rPr>
                <w:rFonts w:cs="Arial"/>
                <w:sz w:val="18"/>
                <w:szCs w:val="18"/>
              </w:rPr>
            </w:pPr>
            <w:r w:rsidRPr="004F6FD1">
              <w:rPr>
                <w:rFonts w:cs="Arial"/>
                <w:sz w:val="18"/>
                <w:szCs w:val="18"/>
              </w:rPr>
              <w:t>5</w:t>
            </w:r>
          </w:p>
        </w:tc>
        <w:tc>
          <w:tcPr>
            <w:tcW w:w="1088" w:type="dxa"/>
          </w:tcPr>
          <w:p w14:paraId="7A47F547" w14:textId="6A9740B0" w:rsidR="004A7A8E" w:rsidRPr="004F6FD1" w:rsidRDefault="00F31FDC" w:rsidP="004F6FD1">
            <w:pPr>
              <w:spacing w:before="0" w:line="240" w:lineRule="auto"/>
              <w:rPr>
                <w:rFonts w:cs="Arial"/>
                <w:sz w:val="18"/>
                <w:szCs w:val="18"/>
              </w:rPr>
            </w:pPr>
            <w:r w:rsidRPr="004F6FD1">
              <w:rPr>
                <w:rFonts w:cs="Arial"/>
                <w:sz w:val="18"/>
                <w:szCs w:val="18"/>
              </w:rPr>
              <w:t>19</w:t>
            </w:r>
            <w:r w:rsidR="004A7A8E" w:rsidRPr="004F6FD1">
              <w:rPr>
                <w:rFonts w:cs="Arial"/>
                <w:sz w:val="18"/>
                <w:szCs w:val="18"/>
              </w:rPr>
              <w:t>.10.2020</w:t>
            </w:r>
          </w:p>
        </w:tc>
        <w:tc>
          <w:tcPr>
            <w:tcW w:w="851" w:type="dxa"/>
          </w:tcPr>
          <w:p w14:paraId="3599A00D" w14:textId="72BC76F8" w:rsidR="004A7A8E" w:rsidRPr="004F6FD1" w:rsidRDefault="00BD5016" w:rsidP="004F6FD1">
            <w:pPr>
              <w:spacing w:before="0" w:line="240" w:lineRule="auto"/>
              <w:rPr>
                <w:rFonts w:cs="Arial"/>
                <w:sz w:val="18"/>
                <w:szCs w:val="18"/>
              </w:rPr>
            </w:pPr>
            <w:r w:rsidRPr="004F6FD1">
              <w:rPr>
                <w:rFonts w:cs="Arial"/>
                <w:sz w:val="18"/>
                <w:szCs w:val="18"/>
              </w:rPr>
              <w:t>2.1</w:t>
            </w:r>
          </w:p>
        </w:tc>
        <w:tc>
          <w:tcPr>
            <w:tcW w:w="3118" w:type="dxa"/>
          </w:tcPr>
          <w:p w14:paraId="2B020522" w14:textId="77777777" w:rsidR="000C5357" w:rsidRPr="004F6FD1" w:rsidRDefault="000C5357" w:rsidP="004F6FD1">
            <w:pPr>
              <w:spacing w:before="0" w:line="240" w:lineRule="auto"/>
              <w:rPr>
                <w:rFonts w:cs="Arial"/>
                <w:sz w:val="18"/>
                <w:szCs w:val="18"/>
              </w:rPr>
            </w:pPr>
            <w:r w:rsidRPr="004F6FD1">
              <w:rPr>
                <w:rFonts w:cs="Arial"/>
                <w:sz w:val="18"/>
                <w:szCs w:val="18"/>
              </w:rPr>
              <w:t>Update section: 1.5 Related Documents and</w:t>
            </w:r>
          </w:p>
          <w:p w14:paraId="078BC36B" w14:textId="77777777" w:rsidR="000C5357" w:rsidRPr="004F6FD1" w:rsidRDefault="000C5357" w:rsidP="004F6FD1">
            <w:pPr>
              <w:spacing w:before="0" w:line="240" w:lineRule="auto"/>
              <w:rPr>
                <w:rFonts w:cs="Arial"/>
                <w:sz w:val="18"/>
                <w:szCs w:val="18"/>
              </w:rPr>
            </w:pPr>
            <w:r w:rsidRPr="004F6FD1">
              <w:rPr>
                <w:rFonts w:cs="Arial"/>
                <w:sz w:val="18"/>
                <w:szCs w:val="18"/>
              </w:rPr>
              <w:t>1.6 Responsibility</w:t>
            </w:r>
          </w:p>
          <w:p w14:paraId="619DE4EB" w14:textId="17D4A016" w:rsidR="004A7A8E" w:rsidRPr="004F6FD1" w:rsidRDefault="000C5357" w:rsidP="004F6FD1">
            <w:pPr>
              <w:spacing w:before="0" w:line="240" w:lineRule="auto"/>
              <w:rPr>
                <w:rFonts w:cs="Arial"/>
                <w:sz w:val="18"/>
                <w:szCs w:val="18"/>
              </w:rPr>
            </w:pPr>
            <w:r w:rsidRPr="004F6FD1">
              <w:rPr>
                <w:rFonts w:cs="Arial"/>
                <w:sz w:val="18"/>
                <w:szCs w:val="18"/>
              </w:rPr>
              <w:t>Add checklist item: 9. training and 6.5</w:t>
            </w:r>
          </w:p>
        </w:tc>
        <w:tc>
          <w:tcPr>
            <w:tcW w:w="1559" w:type="dxa"/>
          </w:tcPr>
          <w:p w14:paraId="0163EF2E" w14:textId="4EFFA264" w:rsidR="004A7A8E" w:rsidRPr="004F6FD1" w:rsidRDefault="004A7A8E" w:rsidP="004F6FD1">
            <w:pPr>
              <w:spacing w:before="0" w:line="240" w:lineRule="auto"/>
              <w:rPr>
                <w:rFonts w:cs="Arial"/>
                <w:sz w:val="18"/>
                <w:szCs w:val="18"/>
              </w:rPr>
            </w:pPr>
            <w:r w:rsidRPr="004F6FD1">
              <w:rPr>
                <w:rFonts w:cs="Arial"/>
                <w:sz w:val="18"/>
                <w:szCs w:val="18"/>
              </w:rPr>
              <w:t>Legal requirement</w:t>
            </w:r>
          </w:p>
        </w:tc>
        <w:tc>
          <w:tcPr>
            <w:tcW w:w="993" w:type="dxa"/>
          </w:tcPr>
          <w:p w14:paraId="71DB6916" w14:textId="47F4B61D" w:rsidR="004A7A8E" w:rsidRPr="004F6FD1" w:rsidRDefault="004A7A8E" w:rsidP="004F6FD1">
            <w:pPr>
              <w:spacing w:before="0" w:line="240" w:lineRule="auto"/>
              <w:rPr>
                <w:rFonts w:cs="Arial"/>
                <w:sz w:val="18"/>
                <w:szCs w:val="18"/>
              </w:rPr>
            </w:pPr>
            <w:r w:rsidRPr="004F6FD1">
              <w:rPr>
                <w:rFonts w:cs="Arial"/>
                <w:sz w:val="18"/>
                <w:szCs w:val="18"/>
              </w:rPr>
              <w:t>TrangNN4</w:t>
            </w:r>
          </w:p>
        </w:tc>
        <w:tc>
          <w:tcPr>
            <w:tcW w:w="992" w:type="dxa"/>
          </w:tcPr>
          <w:p w14:paraId="095B65BC" w14:textId="2CB775A0" w:rsidR="004A7A8E" w:rsidRPr="004F6FD1" w:rsidRDefault="004A7A8E" w:rsidP="004F6FD1">
            <w:pPr>
              <w:spacing w:before="0" w:line="240" w:lineRule="auto"/>
              <w:rPr>
                <w:rFonts w:cs="Arial"/>
                <w:sz w:val="18"/>
                <w:szCs w:val="18"/>
              </w:rPr>
            </w:pPr>
            <w:r w:rsidRPr="004F6FD1">
              <w:rPr>
                <w:rFonts w:cs="Arial"/>
                <w:sz w:val="18"/>
                <w:szCs w:val="18"/>
              </w:rPr>
              <w:t>Michael Hering</w:t>
            </w:r>
          </w:p>
        </w:tc>
        <w:tc>
          <w:tcPr>
            <w:tcW w:w="960" w:type="dxa"/>
          </w:tcPr>
          <w:p w14:paraId="125A9C2A" w14:textId="4B288D86" w:rsidR="004A7A8E" w:rsidRPr="004F6FD1" w:rsidRDefault="004A7A8E" w:rsidP="004F6FD1">
            <w:pPr>
              <w:pStyle w:val="headingbang"/>
              <w:spacing w:before="0" w:after="0" w:line="240" w:lineRule="auto"/>
              <w:rPr>
                <w:rFonts w:ascii="Arial" w:hAnsi="Arial" w:cs="Arial"/>
                <w:b w:val="0"/>
                <w:noProof w:val="0"/>
                <w:color w:val="auto"/>
                <w:sz w:val="18"/>
                <w:szCs w:val="18"/>
              </w:rPr>
            </w:pPr>
            <w:proofErr w:type="spellStart"/>
            <w:r w:rsidRPr="004F6FD1">
              <w:rPr>
                <w:rFonts w:ascii="Arial" w:hAnsi="Arial" w:cs="Arial"/>
                <w:b w:val="0"/>
                <w:noProof w:val="0"/>
                <w:color w:val="auto"/>
                <w:sz w:val="18"/>
                <w:szCs w:val="18"/>
              </w:rPr>
              <w:t>HoanNK</w:t>
            </w:r>
            <w:proofErr w:type="spellEnd"/>
          </w:p>
        </w:tc>
      </w:tr>
      <w:tr w:rsidR="00421296" w:rsidRPr="004F6FD1" w14:paraId="0365FA90" w14:textId="77777777" w:rsidTr="00BF1C35">
        <w:trPr>
          <w:trHeight w:val="468"/>
        </w:trPr>
        <w:tc>
          <w:tcPr>
            <w:tcW w:w="472" w:type="dxa"/>
          </w:tcPr>
          <w:p w14:paraId="308769F8" w14:textId="77777777" w:rsidR="00421296" w:rsidRPr="004F6FD1" w:rsidRDefault="00421296" w:rsidP="004F6FD1">
            <w:pPr>
              <w:spacing w:before="0" w:line="240" w:lineRule="auto"/>
              <w:rPr>
                <w:rFonts w:cs="Arial"/>
                <w:sz w:val="18"/>
                <w:szCs w:val="18"/>
              </w:rPr>
            </w:pPr>
            <w:r w:rsidRPr="004F6FD1">
              <w:rPr>
                <w:rFonts w:cs="Arial"/>
                <w:sz w:val="18"/>
                <w:szCs w:val="18"/>
              </w:rPr>
              <w:t>6</w:t>
            </w:r>
          </w:p>
        </w:tc>
        <w:tc>
          <w:tcPr>
            <w:tcW w:w="1088" w:type="dxa"/>
          </w:tcPr>
          <w:p w14:paraId="55F92EED" w14:textId="77777777" w:rsidR="00421296" w:rsidRPr="004F6FD1" w:rsidRDefault="00421296" w:rsidP="004F6FD1">
            <w:pPr>
              <w:spacing w:before="0" w:line="240" w:lineRule="auto"/>
              <w:rPr>
                <w:rFonts w:cs="Arial"/>
                <w:sz w:val="18"/>
                <w:szCs w:val="18"/>
              </w:rPr>
            </w:pPr>
            <w:r w:rsidRPr="004F6FD1">
              <w:rPr>
                <w:rFonts w:cs="Arial"/>
                <w:sz w:val="18"/>
                <w:szCs w:val="18"/>
              </w:rPr>
              <w:t>01.05.2021</w:t>
            </w:r>
          </w:p>
        </w:tc>
        <w:tc>
          <w:tcPr>
            <w:tcW w:w="851" w:type="dxa"/>
          </w:tcPr>
          <w:p w14:paraId="538A2026" w14:textId="77777777" w:rsidR="00421296" w:rsidRPr="004F6FD1" w:rsidRDefault="00421296" w:rsidP="004F6FD1">
            <w:pPr>
              <w:spacing w:before="0" w:line="240" w:lineRule="auto"/>
              <w:rPr>
                <w:rFonts w:cs="Arial"/>
                <w:sz w:val="18"/>
                <w:szCs w:val="18"/>
              </w:rPr>
            </w:pPr>
            <w:r w:rsidRPr="004F6FD1">
              <w:rPr>
                <w:rFonts w:cs="Arial"/>
                <w:sz w:val="18"/>
                <w:szCs w:val="18"/>
              </w:rPr>
              <w:t>3.0</w:t>
            </w:r>
          </w:p>
        </w:tc>
        <w:tc>
          <w:tcPr>
            <w:tcW w:w="3118" w:type="dxa"/>
          </w:tcPr>
          <w:p w14:paraId="75003AC7" w14:textId="77777777" w:rsidR="00421296" w:rsidRPr="004F6FD1" w:rsidRDefault="00421296" w:rsidP="004F6FD1">
            <w:pPr>
              <w:spacing w:before="0" w:line="240" w:lineRule="auto"/>
              <w:rPr>
                <w:rFonts w:cs="Arial"/>
                <w:sz w:val="18"/>
                <w:szCs w:val="18"/>
              </w:rPr>
            </w:pPr>
            <w:r w:rsidRPr="004F6FD1">
              <w:rPr>
                <w:rFonts w:cs="Arial"/>
                <w:sz w:val="18"/>
                <w:szCs w:val="18"/>
              </w:rPr>
              <w:t>Change document structure.</w:t>
            </w:r>
          </w:p>
          <w:p w14:paraId="24DBD07E" w14:textId="77777777" w:rsidR="00421296" w:rsidRPr="004F6FD1" w:rsidRDefault="00421296" w:rsidP="004F6FD1">
            <w:pPr>
              <w:spacing w:before="0" w:line="240" w:lineRule="auto"/>
              <w:rPr>
                <w:rFonts w:cs="Arial"/>
                <w:sz w:val="18"/>
                <w:szCs w:val="18"/>
              </w:rPr>
            </w:pPr>
            <w:r w:rsidRPr="004F6FD1">
              <w:rPr>
                <w:rFonts w:cs="Arial"/>
                <w:sz w:val="18"/>
                <w:szCs w:val="18"/>
              </w:rPr>
              <w:t>Update sections: Responsibility, Checklists and Related Document</w:t>
            </w:r>
          </w:p>
        </w:tc>
        <w:tc>
          <w:tcPr>
            <w:tcW w:w="1559" w:type="dxa"/>
          </w:tcPr>
          <w:p w14:paraId="1FDA3057" w14:textId="77777777" w:rsidR="00421296" w:rsidRPr="004F6FD1" w:rsidRDefault="00421296" w:rsidP="004F6FD1">
            <w:pPr>
              <w:spacing w:before="0" w:line="240" w:lineRule="auto"/>
              <w:rPr>
                <w:rFonts w:cs="Arial"/>
                <w:sz w:val="18"/>
                <w:szCs w:val="18"/>
              </w:rPr>
            </w:pPr>
            <w:r w:rsidRPr="004F6FD1">
              <w:rPr>
                <w:rFonts w:cs="Arial"/>
                <w:sz w:val="18"/>
                <w:szCs w:val="18"/>
              </w:rPr>
              <w:t>Legal requirement</w:t>
            </w:r>
          </w:p>
        </w:tc>
        <w:tc>
          <w:tcPr>
            <w:tcW w:w="993" w:type="dxa"/>
          </w:tcPr>
          <w:p w14:paraId="107D46C9" w14:textId="77777777" w:rsidR="00421296" w:rsidRPr="004F6FD1" w:rsidRDefault="00421296" w:rsidP="004F6FD1">
            <w:pPr>
              <w:spacing w:before="0" w:line="240" w:lineRule="auto"/>
              <w:rPr>
                <w:rFonts w:cs="Arial"/>
                <w:sz w:val="18"/>
                <w:szCs w:val="18"/>
              </w:rPr>
            </w:pPr>
            <w:r w:rsidRPr="004F6FD1">
              <w:rPr>
                <w:rFonts w:cs="Arial"/>
                <w:sz w:val="18"/>
                <w:szCs w:val="18"/>
              </w:rPr>
              <w:t>TrangNN4</w:t>
            </w:r>
          </w:p>
        </w:tc>
        <w:tc>
          <w:tcPr>
            <w:tcW w:w="992" w:type="dxa"/>
          </w:tcPr>
          <w:p w14:paraId="311143F1" w14:textId="77777777" w:rsidR="00421296" w:rsidRPr="004F6FD1" w:rsidRDefault="00421296" w:rsidP="004F6FD1">
            <w:pPr>
              <w:spacing w:before="0" w:line="240" w:lineRule="auto"/>
              <w:rPr>
                <w:rFonts w:cs="Arial"/>
                <w:sz w:val="18"/>
                <w:szCs w:val="18"/>
              </w:rPr>
            </w:pPr>
            <w:r w:rsidRPr="004F6FD1">
              <w:rPr>
                <w:rFonts w:cs="Arial"/>
                <w:sz w:val="18"/>
                <w:szCs w:val="18"/>
              </w:rPr>
              <w:t>Michael Hering</w:t>
            </w:r>
          </w:p>
        </w:tc>
        <w:tc>
          <w:tcPr>
            <w:tcW w:w="960" w:type="dxa"/>
          </w:tcPr>
          <w:p w14:paraId="7E6853DB" w14:textId="77777777" w:rsidR="00421296" w:rsidRPr="004F6FD1" w:rsidRDefault="00421296" w:rsidP="004F6FD1">
            <w:pPr>
              <w:pStyle w:val="headingbang"/>
              <w:spacing w:before="0" w:after="0" w:line="240" w:lineRule="auto"/>
              <w:rPr>
                <w:rFonts w:ascii="Arial" w:hAnsi="Arial" w:cs="Arial"/>
                <w:b w:val="0"/>
                <w:noProof w:val="0"/>
                <w:color w:val="auto"/>
                <w:sz w:val="18"/>
                <w:szCs w:val="18"/>
              </w:rPr>
            </w:pPr>
            <w:proofErr w:type="spellStart"/>
            <w:r w:rsidRPr="004F6FD1">
              <w:rPr>
                <w:rFonts w:ascii="Arial" w:hAnsi="Arial" w:cs="Arial"/>
                <w:b w:val="0"/>
                <w:noProof w:val="0"/>
                <w:color w:val="auto"/>
                <w:sz w:val="18"/>
                <w:szCs w:val="18"/>
              </w:rPr>
              <w:t>HoanNK</w:t>
            </w:r>
            <w:proofErr w:type="spellEnd"/>
          </w:p>
        </w:tc>
      </w:tr>
      <w:tr w:rsidR="00E237AC" w:rsidRPr="004F6FD1" w14:paraId="33048D80" w14:textId="77777777" w:rsidTr="00847170">
        <w:trPr>
          <w:trHeight w:val="468"/>
        </w:trPr>
        <w:tc>
          <w:tcPr>
            <w:tcW w:w="472" w:type="dxa"/>
          </w:tcPr>
          <w:p w14:paraId="5CB3F67E" w14:textId="08A6A23B" w:rsidR="00E237AC" w:rsidRPr="004F6FD1" w:rsidRDefault="00421296" w:rsidP="004F6FD1">
            <w:pPr>
              <w:spacing w:before="0" w:line="240" w:lineRule="auto"/>
              <w:rPr>
                <w:rFonts w:cs="Arial"/>
                <w:sz w:val="18"/>
                <w:szCs w:val="18"/>
              </w:rPr>
            </w:pPr>
            <w:r w:rsidRPr="004F6FD1">
              <w:rPr>
                <w:rFonts w:cs="Arial"/>
                <w:sz w:val="18"/>
                <w:szCs w:val="18"/>
              </w:rPr>
              <w:t>7</w:t>
            </w:r>
          </w:p>
        </w:tc>
        <w:tc>
          <w:tcPr>
            <w:tcW w:w="1088" w:type="dxa"/>
          </w:tcPr>
          <w:p w14:paraId="7F0433E9" w14:textId="67810924" w:rsidR="00E237AC" w:rsidRPr="004F6FD1" w:rsidRDefault="00E237AC" w:rsidP="004F6FD1">
            <w:pPr>
              <w:spacing w:before="0" w:line="240" w:lineRule="auto"/>
              <w:rPr>
                <w:rFonts w:cs="Arial"/>
                <w:sz w:val="18"/>
                <w:szCs w:val="18"/>
              </w:rPr>
            </w:pPr>
            <w:r w:rsidRPr="004F6FD1">
              <w:rPr>
                <w:rFonts w:cs="Arial"/>
                <w:sz w:val="18"/>
                <w:szCs w:val="18"/>
              </w:rPr>
              <w:t>01.05.2021</w:t>
            </w:r>
          </w:p>
        </w:tc>
        <w:tc>
          <w:tcPr>
            <w:tcW w:w="851" w:type="dxa"/>
          </w:tcPr>
          <w:p w14:paraId="5F486050" w14:textId="51F11BB2" w:rsidR="00E237AC" w:rsidRPr="004F6FD1" w:rsidRDefault="00E237AC" w:rsidP="004F6FD1">
            <w:pPr>
              <w:spacing w:before="0" w:line="240" w:lineRule="auto"/>
              <w:rPr>
                <w:rFonts w:cs="Arial"/>
                <w:sz w:val="18"/>
                <w:szCs w:val="18"/>
              </w:rPr>
            </w:pPr>
            <w:r w:rsidRPr="004F6FD1">
              <w:rPr>
                <w:rFonts w:cs="Arial"/>
                <w:sz w:val="18"/>
                <w:szCs w:val="18"/>
              </w:rPr>
              <w:t>3.</w:t>
            </w:r>
            <w:r w:rsidR="00421296" w:rsidRPr="004F6FD1">
              <w:rPr>
                <w:rFonts w:cs="Arial"/>
                <w:sz w:val="18"/>
                <w:szCs w:val="18"/>
              </w:rPr>
              <w:t>1</w:t>
            </w:r>
          </w:p>
        </w:tc>
        <w:tc>
          <w:tcPr>
            <w:tcW w:w="3118" w:type="dxa"/>
          </w:tcPr>
          <w:p w14:paraId="76A3C1D7" w14:textId="15B608E2" w:rsidR="00E237AC" w:rsidRPr="004F6FD1" w:rsidRDefault="00421296" w:rsidP="004F6FD1">
            <w:pPr>
              <w:spacing w:before="0" w:line="240" w:lineRule="auto"/>
              <w:rPr>
                <w:rFonts w:cs="Arial"/>
                <w:sz w:val="18"/>
                <w:szCs w:val="18"/>
              </w:rPr>
            </w:pPr>
            <w:r w:rsidRPr="004F6FD1">
              <w:rPr>
                <w:rFonts w:cs="Arial"/>
                <w:sz w:val="18"/>
                <w:szCs w:val="18"/>
              </w:rPr>
              <w:t xml:space="preserve">1 added: FPT Software Personal Data Protection Handbook and ISM guidelines, 1.2 added: </w:t>
            </w:r>
            <w:proofErr w:type="spellStart"/>
            <w:r w:rsidRPr="004F6FD1">
              <w:rPr>
                <w:rFonts w:cs="Arial"/>
                <w:sz w:val="18"/>
                <w:szCs w:val="18"/>
              </w:rPr>
              <w:t>statement_PIMS</w:t>
            </w:r>
            <w:proofErr w:type="spellEnd"/>
            <w:r w:rsidRPr="004F6FD1">
              <w:rPr>
                <w:rFonts w:cs="Arial"/>
                <w:sz w:val="18"/>
                <w:szCs w:val="18"/>
              </w:rPr>
              <w:t xml:space="preserve"> scope_V1.0, 3.2 added: </w:t>
            </w:r>
            <w:proofErr w:type="spellStart"/>
            <w:r w:rsidRPr="004F6FD1">
              <w:rPr>
                <w:rFonts w:cs="Arial"/>
                <w:sz w:val="18"/>
                <w:szCs w:val="18"/>
              </w:rPr>
              <w:t>statement_PIMS</w:t>
            </w:r>
            <w:proofErr w:type="spellEnd"/>
            <w:r w:rsidRPr="004F6FD1">
              <w:rPr>
                <w:rFonts w:cs="Arial"/>
                <w:sz w:val="18"/>
                <w:szCs w:val="18"/>
              </w:rPr>
              <w:t xml:space="preserve"> scope_V1.0</w:t>
            </w:r>
          </w:p>
        </w:tc>
        <w:tc>
          <w:tcPr>
            <w:tcW w:w="1559" w:type="dxa"/>
          </w:tcPr>
          <w:p w14:paraId="03503AB6" w14:textId="1DA8C280" w:rsidR="00E237AC" w:rsidRPr="004F6FD1" w:rsidRDefault="00421296" w:rsidP="004F6FD1">
            <w:pPr>
              <w:spacing w:before="0" w:line="240" w:lineRule="auto"/>
              <w:rPr>
                <w:rFonts w:cs="Arial"/>
                <w:sz w:val="18"/>
                <w:szCs w:val="18"/>
              </w:rPr>
            </w:pPr>
            <w:r w:rsidRPr="004F6FD1">
              <w:rPr>
                <w:rFonts w:cs="Arial"/>
                <w:sz w:val="18"/>
                <w:szCs w:val="18"/>
              </w:rPr>
              <w:t>Biannually review</w:t>
            </w:r>
          </w:p>
        </w:tc>
        <w:tc>
          <w:tcPr>
            <w:tcW w:w="993" w:type="dxa"/>
          </w:tcPr>
          <w:p w14:paraId="37E91748" w14:textId="16A2B91F" w:rsidR="00E237AC" w:rsidRPr="004F6FD1" w:rsidRDefault="00E237AC" w:rsidP="004F6FD1">
            <w:pPr>
              <w:spacing w:before="0" w:line="240" w:lineRule="auto"/>
              <w:rPr>
                <w:rFonts w:cs="Arial"/>
                <w:sz w:val="18"/>
                <w:szCs w:val="18"/>
              </w:rPr>
            </w:pPr>
            <w:r w:rsidRPr="004F6FD1">
              <w:rPr>
                <w:rFonts w:cs="Arial"/>
                <w:sz w:val="18"/>
                <w:szCs w:val="18"/>
              </w:rPr>
              <w:t>TrangNN4</w:t>
            </w:r>
          </w:p>
        </w:tc>
        <w:tc>
          <w:tcPr>
            <w:tcW w:w="992" w:type="dxa"/>
          </w:tcPr>
          <w:p w14:paraId="042F03B9" w14:textId="7BA492D4" w:rsidR="00E237AC" w:rsidRPr="004F6FD1" w:rsidRDefault="00E237AC" w:rsidP="004F6FD1">
            <w:pPr>
              <w:spacing w:before="0" w:line="240" w:lineRule="auto"/>
              <w:rPr>
                <w:rFonts w:cs="Arial"/>
                <w:sz w:val="18"/>
                <w:szCs w:val="18"/>
              </w:rPr>
            </w:pPr>
            <w:r w:rsidRPr="004F6FD1">
              <w:rPr>
                <w:rFonts w:cs="Arial"/>
                <w:sz w:val="18"/>
                <w:szCs w:val="18"/>
              </w:rPr>
              <w:t>Michael Hering</w:t>
            </w:r>
          </w:p>
        </w:tc>
        <w:tc>
          <w:tcPr>
            <w:tcW w:w="960" w:type="dxa"/>
          </w:tcPr>
          <w:p w14:paraId="1AAE7D2B" w14:textId="73A1D489" w:rsidR="00E237AC" w:rsidRPr="004F6FD1" w:rsidRDefault="00E237AC" w:rsidP="004F6FD1">
            <w:pPr>
              <w:pStyle w:val="headingbang"/>
              <w:spacing w:before="0" w:after="0" w:line="240" w:lineRule="auto"/>
              <w:rPr>
                <w:rFonts w:ascii="Arial" w:hAnsi="Arial" w:cs="Arial"/>
                <w:b w:val="0"/>
                <w:noProof w:val="0"/>
                <w:color w:val="auto"/>
                <w:sz w:val="18"/>
                <w:szCs w:val="18"/>
              </w:rPr>
            </w:pPr>
            <w:proofErr w:type="spellStart"/>
            <w:r w:rsidRPr="004F6FD1">
              <w:rPr>
                <w:rFonts w:ascii="Arial" w:hAnsi="Arial" w:cs="Arial"/>
                <w:b w:val="0"/>
                <w:noProof w:val="0"/>
                <w:color w:val="auto"/>
                <w:sz w:val="18"/>
                <w:szCs w:val="18"/>
              </w:rPr>
              <w:t>HoanNK</w:t>
            </w:r>
            <w:proofErr w:type="spellEnd"/>
          </w:p>
        </w:tc>
      </w:tr>
      <w:tr w:rsidR="004F6FD1" w:rsidRPr="004F6FD1" w14:paraId="631B3ED5" w14:textId="77777777" w:rsidTr="00847170">
        <w:trPr>
          <w:trHeight w:val="468"/>
        </w:trPr>
        <w:tc>
          <w:tcPr>
            <w:tcW w:w="472" w:type="dxa"/>
          </w:tcPr>
          <w:p w14:paraId="1F3FE10C" w14:textId="27465124" w:rsidR="004F6FD1" w:rsidRPr="004F6FD1" w:rsidRDefault="004F6FD1" w:rsidP="004F6FD1">
            <w:pPr>
              <w:spacing w:before="0" w:line="240" w:lineRule="auto"/>
              <w:rPr>
                <w:rFonts w:cs="Arial"/>
                <w:sz w:val="18"/>
                <w:szCs w:val="18"/>
              </w:rPr>
            </w:pPr>
            <w:r>
              <w:rPr>
                <w:rFonts w:cs="Arial"/>
                <w:sz w:val="18"/>
                <w:szCs w:val="18"/>
              </w:rPr>
              <w:t>8</w:t>
            </w:r>
          </w:p>
        </w:tc>
        <w:tc>
          <w:tcPr>
            <w:tcW w:w="1088" w:type="dxa"/>
          </w:tcPr>
          <w:p w14:paraId="70A942C0" w14:textId="7BF6DB4A" w:rsidR="004F6FD1" w:rsidRPr="004F6FD1" w:rsidRDefault="004F6FD1" w:rsidP="004F6FD1">
            <w:pPr>
              <w:spacing w:before="0" w:line="240" w:lineRule="auto"/>
              <w:rPr>
                <w:rFonts w:cs="Arial"/>
                <w:sz w:val="18"/>
                <w:szCs w:val="18"/>
              </w:rPr>
            </w:pPr>
            <w:r>
              <w:rPr>
                <w:rFonts w:cs="Arial"/>
                <w:sz w:val="18"/>
                <w:szCs w:val="18"/>
              </w:rPr>
              <w:t>01.04.2022</w:t>
            </w:r>
          </w:p>
        </w:tc>
        <w:tc>
          <w:tcPr>
            <w:tcW w:w="851" w:type="dxa"/>
          </w:tcPr>
          <w:p w14:paraId="2872C533" w14:textId="58908A46" w:rsidR="004F6FD1" w:rsidRPr="004F6FD1" w:rsidRDefault="0033125F" w:rsidP="004F6FD1">
            <w:pPr>
              <w:spacing w:before="0" w:line="240" w:lineRule="auto"/>
              <w:rPr>
                <w:rFonts w:cs="Arial"/>
                <w:sz w:val="18"/>
                <w:szCs w:val="18"/>
              </w:rPr>
            </w:pPr>
            <w:r>
              <w:rPr>
                <w:rFonts w:cs="Arial"/>
                <w:sz w:val="18"/>
                <w:szCs w:val="18"/>
              </w:rPr>
              <w:t>3.2</w:t>
            </w:r>
          </w:p>
        </w:tc>
        <w:tc>
          <w:tcPr>
            <w:tcW w:w="3118" w:type="dxa"/>
          </w:tcPr>
          <w:p w14:paraId="53511B3F" w14:textId="77777777" w:rsidR="0033125F" w:rsidRPr="00FA03A9" w:rsidRDefault="0033125F" w:rsidP="0033125F">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698F32E6" w14:textId="03A2CEAE" w:rsidR="0033125F" w:rsidRPr="00FA03A9" w:rsidRDefault="0033125F" w:rsidP="0033125F">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35A09ACA" w14:textId="75FB7B18" w:rsidR="0033125F" w:rsidRPr="00FA03A9" w:rsidRDefault="0033125F" w:rsidP="0033125F">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5603FC55" w14:textId="5144172A" w:rsidR="004F6FD1" w:rsidRPr="004F6FD1" w:rsidRDefault="0033125F" w:rsidP="0033125F">
            <w:pPr>
              <w:spacing w:before="0" w:line="240"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1559" w:type="dxa"/>
          </w:tcPr>
          <w:p w14:paraId="71F43BAB" w14:textId="358CDFB8" w:rsidR="004F6FD1" w:rsidRPr="004F6FD1" w:rsidRDefault="0033125F" w:rsidP="004F6FD1">
            <w:pPr>
              <w:spacing w:before="0" w:line="240" w:lineRule="auto"/>
              <w:rPr>
                <w:rFonts w:cs="Arial"/>
                <w:sz w:val="18"/>
                <w:szCs w:val="18"/>
              </w:rPr>
            </w:pPr>
            <w:r>
              <w:rPr>
                <w:rFonts w:cs="Arial"/>
                <w:sz w:val="18"/>
                <w:szCs w:val="18"/>
              </w:rPr>
              <w:t>Biannually review</w:t>
            </w:r>
          </w:p>
        </w:tc>
        <w:tc>
          <w:tcPr>
            <w:tcW w:w="993" w:type="dxa"/>
          </w:tcPr>
          <w:p w14:paraId="41A1F373" w14:textId="0C8DF199" w:rsidR="004F6FD1" w:rsidRPr="004F6FD1" w:rsidRDefault="0033125F" w:rsidP="004F6FD1">
            <w:pPr>
              <w:spacing w:before="0" w:line="240" w:lineRule="auto"/>
              <w:rPr>
                <w:rFonts w:cs="Arial"/>
                <w:sz w:val="18"/>
                <w:szCs w:val="18"/>
              </w:rPr>
            </w:pPr>
            <w:r>
              <w:rPr>
                <w:rFonts w:cs="Arial"/>
                <w:sz w:val="18"/>
                <w:szCs w:val="18"/>
              </w:rPr>
              <w:t>LinhDTD1</w:t>
            </w:r>
          </w:p>
        </w:tc>
        <w:tc>
          <w:tcPr>
            <w:tcW w:w="992" w:type="dxa"/>
          </w:tcPr>
          <w:p w14:paraId="7D056501" w14:textId="2C19153B" w:rsidR="004F6FD1" w:rsidRPr="004F6FD1" w:rsidRDefault="0033125F" w:rsidP="004F6FD1">
            <w:pPr>
              <w:spacing w:before="0" w:line="240" w:lineRule="auto"/>
              <w:rPr>
                <w:rFonts w:cs="Arial"/>
                <w:sz w:val="18"/>
                <w:szCs w:val="18"/>
              </w:rPr>
            </w:pPr>
            <w:r>
              <w:rPr>
                <w:rFonts w:cs="Arial"/>
                <w:sz w:val="18"/>
                <w:szCs w:val="18"/>
              </w:rPr>
              <w:t>Michael Hering</w:t>
            </w:r>
          </w:p>
        </w:tc>
        <w:tc>
          <w:tcPr>
            <w:tcW w:w="960" w:type="dxa"/>
          </w:tcPr>
          <w:p w14:paraId="5300DC96" w14:textId="11F99B53" w:rsidR="004F6FD1" w:rsidRPr="004F6FD1" w:rsidRDefault="0033125F" w:rsidP="004F6FD1">
            <w:pPr>
              <w:pStyle w:val="headingbang"/>
              <w:spacing w:before="0" w:after="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r w:rsidR="0076022C" w:rsidRPr="004F6FD1" w14:paraId="16735843" w14:textId="77777777" w:rsidTr="00847170">
        <w:trPr>
          <w:trHeight w:val="468"/>
        </w:trPr>
        <w:tc>
          <w:tcPr>
            <w:tcW w:w="472" w:type="dxa"/>
          </w:tcPr>
          <w:p w14:paraId="74BF6DE3" w14:textId="620DBE22" w:rsidR="0076022C" w:rsidRDefault="0076022C" w:rsidP="004F6FD1">
            <w:pPr>
              <w:spacing w:before="0" w:line="240" w:lineRule="auto"/>
              <w:rPr>
                <w:rFonts w:cs="Arial"/>
                <w:sz w:val="18"/>
                <w:szCs w:val="18"/>
              </w:rPr>
            </w:pPr>
            <w:r>
              <w:rPr>
                <w:rFonts w:cs="Arial"/>
                <w:sz w:val="18"/>
                <w:szCs w:val="18"/>
              </w:rPr>
              <w:t>9</w:t>
            </w:r>
          </w:p>
        </w:tc>
        <w:tc>
          <w:tcPr>
            <w:tcW w:w="1088" w:type="dxa"/>
          </w:tcPr>
          <w:p w14:paraId="6EE7962C" w14:textId="6D489865" w:rsidR="0076022C" w:rsidRDefault="0076022C" w:rsidP="004F6FD1">
            <w:pPr>
              <w:spacing w:before="0" w:line="240" w:lineRule="auto"/>
              <w:rPr>
                <w:rFonts w:cs="Arial"/>
                <w:sz w:val="18"/>
                <w:szCs w:val="18"/>
              </w:rPr>
            </w:pPr>
            <w:r>
              <w:rPr>
                <w:rFonts w:cs="Arial"/>
                <w:sz w:val="18"/>
                <w:szCs w:val="18"/>
              </w:rPr>
              <w:t>01.11.2022</w:t>
            </w:r>
          </w:p>
        </w:tc>
        <w:tc>
          <w:tcPr>
            <w:tcW w:w="851" w:type="dxa"/>
          </w:tcPr>
          <w:p w14:paraId="457907CD" w14:textId="6EDC49BC" w:rsidR="0076022C" w:rsidRDefault="0076022C" w:rsidP="004F6FD1">
            <w:pPr>
              <w:spacing w:before="0" w:line="240" w:lineRule="auto"/>
              <w:rPr>
                <w:rFonts w:cs="Arial"/>
                <w:sz w:val="18"/>
                <w:szCs w:val="18"/>
              </w:rPr>
            </w:pPr>
            <w:r>
              <w:rPr>
                <w:rFonts w:cs="Arial"/>
                <w:sz w:val="18"/>
                <w:szCs w:val="18"/>
              </w:rPr>
              <w:t>3.3</w:t>
            </w:r>
          </w:p>
        </w:tc>
        <w:tc>
          <w:tcPr>
            <w:tcW w:w="3118" w:type="dxa"/>
          </w:tcPr>
          <w:p w14:paraId="7A09AC04" w14:textId="77777777" w:rsidR="0076022C" w:rsidRDefault="0076022C" w:rsidP="0076022C">
            <w:pPr>
              <w:keepNext/>
              <w:spacing w:before="0" w:line="276" w:lineRule="auto"/>
              <w:rPr>
                <w:rFonts w:cs="Arial"/>
                <w:iCs/>
                <w:color w:val="000000"/>
                <w:sz w:val="18"/>
                <w:szCs w:val="18"/>
              </w:rPr>
            </w:pPr>
            <w:r>
              <w:rPr>
                <w:rFonts w:cs="Arial"/>
                <w:iCs/>
                <w:color w:val="000000"/>
                <w:sz w:val="18"/>
                <w:szCs w:val="18"/>
              </w:rPr>
              <w:t>Added 1, 6.4 TIA</w:t>
            </w:r>
          </w:p>
          <w:p w14:paraId="73170D1C" w14:textId="63C0F332" w:rsidR="0076022C" w:rsidRDefault="0076022C" w:rsidP="0076022C">
            <w:pPr>
              <w:keepNext/>
              <w:spacing w:before="0" w:line="276" w:lineRule="auto"/>
              <w:rPr>
                <w:rFonts w:cs="Arial"/>
                <w:iCs/>
                <w:color w:val="000000"/>
                <w:sz w:val="18"/>
                <w:szCs w:val="18"/>
              </w:rPr>
            </w:pPr>
            <w:r>
              <w:rPr>
                <w:rFonts w:cs="Arial"/>
                <w:iCs/>
                <w:color w:val="000000"/>
                <w:sz w:val="18"/>
                <w:szCs w:val="18"/>
              </w:rPr>
              <w:t xml:space="preserve">Added 3.3. </w:t>
            </w:r>
            <w:r w:rsidRPr="00167C48">
              <w:rPr>
                <w:rFonts w:cs="Arial"/>
                <w:iCs/>
                <w:color w:val="000000"/>
                <w:sz w:val="18"/>
                <w:szCs w:val="18"/>
              </w:rPr>
              <w:t>Data Protection Law, Vietnam, Overview</w:t>
            </w:r>
            <w:r>
              <w:rPr>
                <w:rFonts w:cs="Arial"/>
                <w:iCs/>
                <w:color w:val="000000"/>
                <w:sz w:val="18"/>
                <w:szCs w:val="18"/>
              </w:rPr>
              <w:t>.</w:t>
            </w:r>
          </w:p>
          <w:p w14:paraId="7C3EBDCC" w14:textId="2B2A8F20" w:rsidR="0076022C" w:rsidRDefault="0076022C" w:rsidP="0076022C">
            <w:pPr>
              <w:keepNext/>
              <w:spacing w:before="0" w:line="276" w:lineRule="auto"/>
              <w:rPr>
                <w:rFonts w:cs="Arial"/>
                <w:iCs/>
                <w:color w:val="000000"/>
                <w:sz w:val="18"/>
                <w:szCs w:val="18"/>
              </w:rPr>
            </w:pPr>
            <w:r>
              <w:rPr>
                <w:rFonts w:cs="Arial"/>
                <w:iCs/>
                <w:color w:val="000000"/>
                <w:sz w:val="18"/>
                <w:szCs w:val="18"/>
              </w:rPr>
              <w:t>Added 3.4: PII</w:t>
            </w:r>
          </w:p>
          <w:p w14:paraId="565ED857" w14:textId="77777777" w:rsidR="0076022C" w:rsidRPr="00167C48" w:rsidRDefault="0076022C" w:rsidP="0076022C">
            <w:pPr>
              <w:keepNext/>
              <w:spacing w:before="0" w:line="276" w:lineRule="auto"/>
              <w:rPr>
                <w:rFonts w:cs="Arial"/>
                <w:iCs/>
                <w:color w:val="000000"/>
                <w:sz w:val="18"/>
                <w:szCs w:val="18"/>
              </w:rPr>
            </w:pPr>
            <w:r>
              <w:rPr>
                <w:rFonts w:cs="Arial"/>
                <w:iCs/>
                <w:color w:val="000000"/>
                <w:sz w:val="18"/>
                <w:szCs w:val="18"/>
              </w:rPr>
              <w:t xml:space="preserve">Added 3.2 15 </w:t>
            </w:r>
            <w:r w:rsidRPr="00167C48">
              <w:rPr>
                <w:rFonts w:cs="Arial"/>
                <w:iCs/>
                <w:color w:val="000000"/>
                <w:sz w:val="18"/>
                <w:szCs w:val="18"/>
              </w:rPr>
              <w:t xml:space="preserve">Republic Act 10173 </w:t>
            </w:r>
          </w:p>
          <w:p w14:paraId="18034FCA" w14:textId="57FC60AA" w:rsidR="0076022C" w:rsidRDefault="0076022C" w:rsidP="0076022C">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0F9E7479" w14:textId="76AE4E6B" w:rsidR="0076022C" w:rsidRDefault="0076022C" w:rsidP="0076022C">
            <w:pPr>
              <w:spacing w:before="0" w:line="240" w:lineRule="auto"/>
              <w:rPr>
                <w:rFonts w:cs="Arial"/>
                <w:iCs/>
                <w:color w:val="000000"/>
                <w:sz w:val="18"/>
                <w:szCs w:val="18"/>
              </w:rPr>
            </w:pPr>
            <w:r>
              <w:rPr>
                <w:rFonts w:cs="Arial"/>
                <w:iCs/>
                <w:color w:val="000000"/>
                <w:sz w:val="18"/>
                <w:szCs w:val="18"/>
              </w:rPr>
              <w:t>Added 3.2 17 PDPA</w:t>
            </w:r>
          </w:p>
          <w:p w14:paraId="4F2D1A04" w14:textId="4CE70AE4" w:rsidR="0076022C" w:rsidRPr="00FA03A9" w:rsidRDefault="0076022C" w:rsidP="0076022C">
            <w:pPr>
              <w:spacing w:before="0" w:line="240" w:lineRule="auto"/>
              <w:rPr>
                <w:rFonts w:cs="Arial"/>
                <w:sz w:val="18"/>
                <w:szCs w:val="18"/>
              </w:rPr>
            </w:pPr>
            <w:r>
              <w:rPr>
                <w:rFonts w:cs="Arial"/>
                <w:iCs/>
                <w:color w:val="000000"/>
                <w:sz w:val="18"/>
                <w:szCs w:val="18"/>
              </w:rPr>
              <w:t>Added 3.2 18 TISAX</w:t>
            </w:r>
          </w:p>
        </w:tc>
        <w:tc>
          <w:tcPr>
            <w:tcW w:w="1559" w:type="dxa"/>
          </w:tcPr>
          <w:p w14:paraId="104BDD6E" w14:textId="381E5CC4" w:rsidR="0076022C" w:rsidRDefault="0076022C" w:rsidP="004F6FD1">
            <w:pPr>
              <w:spacing w:before="0" w:line="240" w:lineRule="auto"/>
              <w:rPr>
                <w:rFonts w:cs="Arial"/>
                <w:sz w:val="18"/>
                <w:szCs w:val="18"/>
              </w:rPr>
            </w:pPr>
            <w:r>
              <w:rPr>
                <w:rFonts w:cs="Arial"/>
                <w:sz w:val="18"/>
                <w:szCs w:val="18"/>
              </w:rPr>
              <w:t>Biannually review</w:t>
            </w:r>
          </w:p>
        </w:tc>
        <w:tc>
          <w:tcPr>
            <w:tcW w:w="993" w:type="dxa"/>
          </w:tcPr>
          <w:p w14:paraId="497A6D7F" w14:textId="516742DB" w:rsidR="0076022C" w:rsidRDefault="0076022C" w:rsidP="004F6FD1">
            <w:pPr>
              <w:spacing w:before="0" w:line="240" w:lineRule="auto"/>
              <w:rPr>
                <w:rFonts w:cs="Arial"/>
                <w:sz w:val="18"/>
                <w:szCs w:val="18"/>
              </w:rPr>
            </w:pPr>
            <w:r>
              <w:rPr>
                <w:rFonts w:cs="Arial"/>
                <w:sz w:val="18"/>
                <w:szCs w:val="18"/>
              </w:rPr>
              <w:t>LinhDTD1</w:t>
            </w:r>
          </w:p>
        </w:tc>
        <w:tc>
          <w:tcPr>
            <w:tcW w:w="992" w:type="dxa"/>
          </w:tcPr>
          <w:p w14:paraId="78C7853D" w14:textId="46EF90C6" w:rsidR="0076022C" w:rsidRDefault="0076022C" w:rsidP="004F6FD1">
            <w:pPr>
              <w:spacing w:before="0" w:line="240" w:lineRule="auto"/>
              <w:rPr>
                <w:rFonts w:cs="Arial"/>
                <w:sz w:val="18"/>
                <w:szCs w:val="18"/>
              </w:rPr>
            </w:pPr>
            <w:r>
              <w:rPr>
                <w:rFonts w:cs="Arial"/>
                <w:sz w:val="18"/>
                <w:szCs w:val="18"/>
              </w:rPr>
              <w:t>Michael Hering</w:t>
            </w:r>
          </w:p>
        </w:tc>
        <w:tc>
          <w:tcPr>
            <w:tcW w:w="960" w:type="dxa"/>
          </w:tcPr>
          <w:p w14:paraId="194F68C7" w14:textId="12EDBF76" w:rsidR="0076022C" w:rsidRDefault="0076022C" w:rsidP="004F6FD1">
            <w:pPr>
              <w:pStyle w:val="headingbang"/>
              <w:spacing w:before="0" w:after="0" w:line="240" w:lineRule="auto"/>
              <w:rPr>
                <w:rFonts w:ascii="Arial" w:hAnsi="Arial" w:cs="Arial"/>
                <w:b w:val="0"/>
                <w:noProof w:val="0"/>
                <w:color w:val="auto"/>
                <w:sz w:val="18"/>
                <w:szCs w:val="18"/>
              </w:rPr>
            </w:pPr>
            <w:proofErr w:type="spellStart"/>
            <w:r>
              <w:rPr>
                <w:rFonts w:ascii="Arial" w:hAnsi="Arial" w:cs="Arial"/>
                <w:b w:val="0"/>
                <w:noProof w:val="0"/>
                <w:color w:val="auto"/>
                <w:sz w:val="18"/>
                <w:szCs w:val="18"/>
              </w:rPr>
              <w:t>HoanNK</w:t>
            </w:r>
            <w:proofErr w:type="spellEnd"/>
          </w:p>
        </w:tc>
      </w:tr>
    </w:tbl>
    <w:p w14:paraId="1CBC2C56" w14:textId="77777777" w:rsidR="00E77169" w:rsidRDefault="00E77169" w:rsidP="00E77169">
      <w:pPr>
        <w:pStyle w:val="Heading1"/>
        <w:rPr>
          <w:rFonts w:cs="Arial"/>
        </w:rPr>
      </w:pPr>
      <w:bookmarkStart w:id="0" w:name="_Toc71143850"/>
      <w:bookmarkStart w:id="1" w:name="_Toc118727812"/>
      <w:r w:rsidRPr="002C0ED4">
        <w:rPr>
          <w:rFonts w:cs="Arial"/>
        </w:rPr>
        <w:lastRenderedPageBreak/>
        <w:t>I</w:t>
      </w:r>
      <w:r>
        <w:rPr>
          <w:rFonts w:cs="Arial"/>
        </w:rPr>
        <w:t>NTRODUCTION</w:t>
      </w:r>
      <w:bookmarkEnd w:id="0"/>
      <w:bookmarkEnd w:id="1"/>
    </w:p>
    <w:p w14:paraId="79FDAA2B" w14:textId="311808EA" w:rsidR="00E77169" w:rsidRDefault="00E77169" w:rsidP="00E77169">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guidelines</w:t>
      </w:r>
      <w:r w:rsidR="0033125F">
        <w:t>, procedures,</w:t>
      </w:r>
      <w:r>
        <w:t xml:space="preserve"> and templates</w:t>
      </w:r>
      <w:r w:rsidRPr="009938CD">
        <w:t xml:space="preserve"> lay out strict requirements for processing personal data pertaining to customers,</w:t>
      </w:r>
      <w:r>
        <w:t xml:space="preserve"> </w:t>
      </w:r>
      <w:r w:rsidRPr="009938CD">
        <w:t>business partners</w:t>
      </w:r>
      <w:r>
        <w:t xml:space="preserve">, </w:t>
      </w:r>
      <w:r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guidelines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421296">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1376260A" w14:textId="77777777" w:rsidR="00E77169" w:rsidRDefault="00E77169" w:rsidP="00920A88">
      <w:pPr>
        <w:pStyle w:val="Heading2"/>
        <w:jc w:val="both"/>
        <w:rPr>
          <w:rFonts w:cs="Arial"/>
        </w:rPr>
      </w:pPr>
      <w:bookmarkStart w:id="2" w:name="_Toc71143851"/>
      <w:bookmarkStart w:id="3" w:name="_Toc118727813"/>
      <w:r w:rsidRPr="002C0ED4">
        <w:rPr>
          <w:rFonts w:cs="Arial"/>
        </w:rPr>
        <w:t>Purpose</w:t>
      </w:r>
      <w:bookmarkEnd w:id="2"/>
      <w:bookmarkEnd w:id="3"/>
    </w:p>
    <w:p w14:paraId="70914CE4" w14:textId="1BBEB7F8" w:rsidR="00CC61E5" w:rsidRDefault="00CC61E5" w:rsidP="00920A88">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76022C">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369E0F32" w14:textId="4701A152" w:rsidR="00E77169" w:rsidRPr="00355A53" w:rsidRDefault="00E77169" w:rsidP="00920A88">
      <w:pPr>
        <w:pStyle w:val="BodyText"/>
        <w:jc w:val="both"/>
      </w:pPr>
      <w:r>
        <w:t xml:space="preserve">This template should support account and delivery teams before engagement to check the compliance of the planned processing with GDPR or other national/international laws/regulations. In case of any doubts AM, DM or SDM </w:t>
      </w:r>
      <w:r w:rsidR="00FE359E">
        <w:t>must</w:t>
      </w:r>
      <w:r>
        <w:t xml:space="preserve"> contact the GDPO.</w:t>
      </w:r>
    </w:p>
    <w:p w14:paraId="68B9C887" w14:textId="4417C8AC" w:rsidR="00E77169" w:rsidRDefault="00E77169" w:rsidP="00E77169">
      <w:pPr>
        <w:pStyle w:val="Heading2"/>
        <w:rPr>
          <w:rFonts w:cs="Arial"/>
        </w:rPr>
      </w:pPr>
      <w:bookmarkStart w:id="4" w:name="_Toc138667729"/>
      <w:bookmarkStart w:id="5" w:name="_Toc71143852"/>
      <w:bookmarkStart w:id="6" w:name="_Toc118727814"/>
      <w:r w:rsidRPr="002C0ED4">
        <w:rPr>
          <w:rFonts w:cs="Arial"/>
        </w:rPr>
        <w:t>Application Scope</w:t>
      </w:r>
      <w:bookmarkEnd w:id="4"/>
      <w:bookmarkEnd w:id="5"/>
      <w:bookmarkEnd w:id="6"/>
      <w:r>
        <w:rPr>
          <w:rFonts w:cs="Arial"/>
        </w:rPr>
        <w:t xml:space="preserve"> </w:t>
      </w:r>
    </w:p>
    <w:p w14:paraId="5F7A4E64" w14:textId="05564324" w:rsidR="00FE359E" w:rsidRPr="00FE359E" w:rsidRDefault="00FE359E" w:rsidP="00FE359E">
      <w:pPr>
        <w:pStyle w:val="BodyText"/>
      </w:pPr>
      <w:r>
        <w:t>See</w:t>
      </w:r>
      <w:r w:rsidR="00CC61E5">
        <w:t xml:space="preserve"> </w:t>
      </w:r>
      <w:proofErr w:type="spellStart"/>
      <w:r w:rsidR="00CC61E5" w:rsidRPr="00CC61E5">
        <w:t>Policy_PIMS</w:t>
      </w:r>
      <w:proofErr w:type="spellEnd"/>
      <w:r w:rsidR="00CC61E5" w:rsidRPr="00CC61E5">
        <w:t xml:space="preserve"> Scope_v1.</w:t>
      </w:r>
      <w:r w:rsidR="0076022C">
        <w:t>2</w:t>
      </w:r>
      <w:r>
        <w:t>.</w:t>
      </w:r>
    </w:p>
    <w:p w14:paraId="7963A3ED" w14:textId="77777777" w:rsidR="00E77169" w:rsidRDefault="00E77169" w:rsidP="00E77169">
      <w:pPr>
        <w:pStyle w:val="Heading2"/>
      </w:pPr>
      <w:bookmarkStart w:id="7" w:name="_Toc15371751"/>
      <w:bookmarkStart w:id="8" w:name="_Toc15975605"/>
      <w:bookmarkStart w:id="9" w:name="_Toc71143853"/>
      <w:bookmarkStart w:id="10" w:name="_Toc118727815"/>
      <w:r>
        <w:t>Application of national Laws</w:t>
      </w:r>
      <w:bookmarkEnd w:id="7"/>
      <w:bookmarkEnd w:id="8"/>
      <w:bookmarkEnd w:id="9"/>
      <w:bookmarkEnd w:id="10"/>
    </w:p>
    <w:p w14:paraId="7E94AE69" w14:textId="644CB46F" w:rsidR="00E77169" w:rsidRPr="009F42B7" w:rsidRDefault="00E77169" w:rsidP="00E77169">
      <w:pPr>
        <w:pStyle w:val="BodyText"/>
        <w:jc w:val="both"/>
      </w:pPr>
      <w:r w:rsidRPr="009F42B7">
        <w:t>Th</w:t>
      </w:r>
      <w:r>
        <w:t>e</w:t>
      </w:r>
      <w:r w:rsidRPr="009F42B7">
        <w:t xml:space="preserve"> Data Protection Policy</w:t>
      </w:r>
      <w:r>
        <w:t>, guidelines and templates</w:t>
      </w:r>
      <w:r w:rsidRPr="009F42B7">
        <w:t xml:space="preserve"> comprises the internationally accepted data privacy principles without replacing the existing national laws. It supplements the national data privacy laws. The relevant national law will take precedence in the event that it conflicts with th</w:t>
      </w:r>
      <w:r>
        <w:t>e</w:t>
      </w:r>
      <w:r w:rsidRPr="009F42B7">
        <w:t xml:space="preserve"> Data Protection Policy</w:t>
      </w:r>
      <w:r>
        <w:t xml:space="preserve"> and guidelines</w:t>
      </w:r>
      <w:r w:rsidRPr="009F42B7">
        <w:t>, or it has stricter requirements than this Policy</w:t>
      </w:r>
      <w:r>
        <w:t xml:space="preserve"> and guidelines.</w:t>
      </w:r>
      <w:r w:rsidRPr="009F42B7">
        <w:t xml:space="preserve"> The content of th</w:t>
      </w:r>
      <w:r>
        <w:t xml:space="preserve">e </w:t>
      </w:r>
      <w:r w:rsidRPr="009F42B7">
        <w:t xml:space="preserve">Data Protection Policy </w:t>
      </w:r>
      <w:r>
        <w:t xml:space="preserve">and guidelines </w:t>
      </w:r>
      <w:r w:rsidRPr="009F42B7">
        <w:t xml:space="preserve">must also be observed in the absence of corresponding national legislation. The reporting requirements for data processing under national laws must be observed. </w:t>
      </w:r>
    </w:p>
    <w:p w14:paraId="2F0A3015" w14:textId="41887237" w:rsidR="00E77169" w:rsidRPr="00B25BAC" w:rsidRDefault="00E77169" w:rsidP="00B25BAC">
      <w:pPr>
        <w:pStyle w:val="BodyText"/>
        <w:jc w:val="both"/>
        <w:rPr>
          <w:lang w:val="en-GB"/>
        </w:rPr>
      </w:pPr>
      <w:r w:rsidRPr="009F42B7">
        <w:t xml:space="preserve">Each </w:t>
      </w:r>
      <w:r>
        <w:t>subsidiary or legal entity</w:t>
      </w:r>
      <w:r w:rsidRPr="009F42B7">
        <w:t xml:space="preserve"> of </w:t>
      </w:r>
      <w:r>
        <w:t>FPT Software</w:t>
      </w:r>
      <w:r w:rsidRPr="009F42B7">
        <w:t xml:space="preserve"> is responsible for compliance with th</w:t>
      </w:r>
      <w:r>
        <w:t>e</w:t>
      </w:r>
      <w:r w:rsidRPr="009F42B7">
        <w:t xml:space="preserve"> Data Protection Policy</w:t>
      </w:r>
      <w:r>
        <w:t xml:space="preserve">, this </w:t>
      </w:r>
      <w:r w:rsidR="00FE359E">
        <w:t>guideline,</w:t>
      </w:r>
      <w:r w:rsidRPr="009F42B7">
        <w:t xml:space="preserve"> and the legal obligations. If there is reason to believe that legal obligations contradict the duties under th</w:t>
      </w:r>
      <w:r>
        <w:t>e</w:t>
      </w:r>
      <w:r w:rsidRPr="009F42B7">
        <w:t xml:space="preserve"> Data Protection Policy</w:t>
      </w:r>
      <w:r>
        <w:t xml:space="preserve"> or the guidelines</w:t>
      </w:r>
      <w:r w:rsidRPr="009F42B7">
        <w:t xml:space="preserve">, the relevant </w:t>
      </w:r>
      <w:r>
        <w:t>subsidiary or legal entity</w:t>
      </w:r>
      <w:r w:rsidRPr="009F42B7">
        <w:t xml:space="preserve"> must inform the </w:t>
      </w:r>
      <w:r>
        <w:t xml:space="preserve">Global </w:t>
      </w:r>
      <w:r w:rsidRPr="009F42B7">
        <w:t>Data Protection</w:t>
      </w:r>
      <w:r>
        <w:t xml:space="preserve"> Officer</w:t>
      </w:r>
      <w:r w:rsidRPr="009F42B7">
        <w:t>. In the event of conflicts between national legislation</w:t>
      </w:r>
      <w:r>
        <w:t xml:space="preserve">, </w:t>
      </w:r>
      <w:r w:rsidRPr="009F42B7">
        <w:t xml:space="preserve">the Data Protection </w:t>
      </w:r>
      <w:r w:rsidR="00FE359E" w:rsidRPr="009F42B7">
        <w:t>Policy,</w:t>
      </w:r>
      <w:r>
        <w:t xml:space="preserve"> and this guideline</w:t>
      </w:r>
      <w:r w:rsidRPr="009F42B7">
        <w:t xml:space="preserve">, </w:t>
      </w:r>
      <w:r>
        <w:t>FPT Software</w:t>
      </w:r>
      <w:r w:rsidRPr="009F42B7">
        <w:t xml:space="preserve"> </w:t>
      </w:r>
      <w:r>
        <w:t xml:space="preserve">GDPO </w:t>
      </w:r>
      <w:r w:rsidRPr="009F42B7">
        <w:t xml:space="preserve">will work with the relevant </w:t>
      </w:r>
      <w:r>
        <w:t>subsidiary or legal entity</w:t>
      </w:r>
      <w:r w:rsidRPr="009F42B7">
        <w:t xml:space="preserve"> of </w:t>
      </w:r>
      <w:r>
        <w:t>FPT Software</w:t>
      </w:r>
      <w:r w:rsidRPr="009F42B7">
        <w:t xml:space="preserve"> </w:t>
      </w:r>
      <w:r w:rsidRPr="00291A84">
        <w:rPr>
          <w:lang w:val="en-GB"/>
        </w:rPr>
        <w:t>to find a practical solution that meets the purpose of the Data Protection Policy</w:t>
      </w:r>
      <w:r>
        <w:rPr>
          <w:lang w:val="en-GB"/>
        </w:rPr>
        <w:t>, guidelines</w:t>
      </w:r>
      <w:r w:rsidR="00CC61E5">
        <w:rPr>
          <w:lang w:val="en-GB"/>
        </w:rPr>
        <w:t>, procedures</w:t>
      </w:r>
      <w:r>
        <w:rPr>
          <w:lang w:val="en-GB"/>
        </w:rPr>
        <w:t xml:space="preserve"> and templates</w:t>
      </w:r>
      <w:r w:rsidRPr="00291A84">
        <w:rPr>
          <w:lang w:val="en-GB"/>
        </w:rPr>
        <w:t xml:space="preserve">. </w:t>
      </w:r>
    </w:p>
    <w:p w14:paraId="14BF3A31" w14:textId="77777777" w:rsidR="00E77169" w:rsidRPr="002C0ED4" w:rsidRDefault="00E77169" w:rsidP="00E77169">
      <w:pPr>
        <w:pStyle w:val="Heading2"/>
        <w:rPr>
          <w:rFonts w:cs="Arial"/>
        </w:rPr>
      </w:pPr>
      <w:bookmarkStart w:id="11" w:name="_Toc71143854"/>
      <w:bookmarkStart w:id="12" w:name="_Toc118727816"/>
      <w:r w:rsidRPr="002C0ED4">
        <w:rPr>
          <w:rFonts w:cs="Arial"/>
        </w:rPr>
        <w:lastRenderedPageBreak/>
        <w:t>Responsibility</w:t>
      </w:r>
      <w:bookmarkEnd w:id="11"/>
      <w:bookmarkEnd w:id="12"/>
    </w:p>
    <w:p w14:paraId="07281AF5" w14:textId="77777777" w:rsidR="00E77169" w:rsidRPr="002C0ED4" w:rsidRDefault="00E77169" w:rsidP="00E77169">
      <w:pPr>
        <w:jc w:val="both"/>
        <w:rPr>
          <w:rFonts w:cs="Arial"/>
        </w:rPr>
      </w:pPr>
      <w:r>
        <w:rPr>
          <w:rFonts w:cs="Arial"/>
        </w:rPr>
        <w:t>The Global Data Protection Officer</w:t>
      </w:r>
      <w:r w:rsidRPr="00375904">
        <w:rPr>
          <w:rFonts w:cs="Arial"/>
        </w:rPr>
        <w:t xml:space="preserve">, appointed by </w:t>
      </w:r>
      <w:r>
        <w:rPr>
          <w:rFonts w:cs="Arial"/>
        </w:rPr>
        <w:t xml:space="preserve">the FPT Software Board Member responsible for Data Protection in behalf of the CEO of FPT Software is fully responsible. </w:t>
      </w:r>
    </w:p>
    <w:p w14:paraId="289EE27A" w14:textId="3B444502" w:rsidR="00E77169" w:rsidRDefault="00E77169" w:rsidP="00E77169">
      <w:pPr>
        <w:jc w:val="both"/>
        <w:rPr>
          <w:rFonts w:eastAsia="Times New Roman" w:cs="Arial"/>
          <w:color w:val="000000" w:themeColor="text1"/>
          <w:shd w:val="clear" w:color="auto" w:fill="FFFFFF"/>
        </w:rPr>
      </w:pPr>
      <w:r>
        <w:rPr>
          <w:rFonts w:eastAsia="Times New Roman" w:cs="Arial"/>
          <w:color w:val="000000" w:themeColor="text1"/>
          <w:shd w:val="clear" w:color="auto" w:fill="FFFFFF"/>
        </w:rPr>
        <w:t>The</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 xml:space="preserve">Global </w:t>
      </w:r>
      <w:r>
        <w:rPr>
          <w:rFonts w:eastAsia="Times New Roman" w:cs="Arial"/>
          <w:bCs/>
          <w:color w:val="000000" w:themeColor="text1"/>
          <w:shd w:val="clear" w:color="auto" w:fill="FFFFFF"/>
        </w:rPr>
        <w:t>D</w:t>
      </w:r>
      <w:r w:rsidRPr="00884D7E">
        <w:rPr>
          <w:rFonts w:eastAsia="Times New Roman" w:cs="Arial"/>
          <w:bCs/>
          <w:color w:val="000000" w:themeColor="text1"/>
          <w:shd w:val="clear" w:color="auto" w:fill="FFFFFF"/>
        </w:rPr>
        <w:t xml:space="preserve">ata </w:t>
      </w:r>
      <w:r>
        <w:rPr>
          <w:rFonts w:eastAsia="Times New Roman" w:cs="Arial"/>
          <w:bCs/>
          <w:color w:val="000000" w:themeColor="text1"/>
          <w:shd w:val="clear" w:color="auto" w:fill="FFFFFF"/>
        </w:rPr>
        <w:t>P</w:t>
      </w:r>
      <w:r w:rsidRPr="00884D7E">
        <w:rPr>
          <w:rFonts w:eastAsia="Times New Roman" w:cs="Arial"/>
          <w:bCs/>
          <w:color w:val="000000" w:themeColor="text1"/>
          <w:shd w:val="clear" w:color="auto" w:fill="FFFFFF"/>
        </w:rPr>
        <w:t xml:space="preserve">rotection </w:t>
      </w:r>
      <w:r>
        <w:rPr>
          <w:rFonts w:eastAsia="Times New Roman" w:cs="Arial"/>
          <w:bCs/>
          <w:color w:val="000000" w:themeColor="text1"/>
          <w:shd w:val="clear" w:color="auto" w:fill="FFFFFF"/>
        </w:rPr>
        <w:t>O</w:t>
      </w:r>
      <w:r w:rsidRPr="00884D7E">
        <w:rPr>
          <w:rFonts w:eastAsia="Times New Roman" w:cs="Arial"/>
          <w:bCs/>
          <w:color w:val="000000" w:themeColor="text1"/>
          <w:shd w:val="clear" w:color="auto" w:fill="FFFFFF"/>
        </w:rPr>
        <w:t>fficer</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G</w:t>
      </w:r>
      <w:r w:rsidRPr="00884D7E">
        <w:rPr>
          <w:rFonts w:eastAsia="Times New Roman" w:cs="Arial"/>
          <w:color w:val="000000" w:themeColor="text1"/>
          <w:shd w:val="clear" w:color="auto" w:fill="FFFFFF"/>
        </w:rPr>
        <w:t>DPO) is an enterprise security leadership role required by the General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Regulation (</w:t>
      </w:r>
      <w:bookmarkStart w:id="13" w:name="_GoBack"/>
      <w:r w:rsidRPr="00884D7E">
        <w:rPr>
          <w:rFonts w:eastAsia="Times New Roman" w:cs="Arial"/>
          <w:color w:val="000000" w:themeColor="text1"/>
          <w:shd w:val="clear" w:color="auto" w:fill="FFFFFF"/>
        </w:rPr>
        <w:t>GDPR). </w:t>
      </w:r>
      <w:r>
        <w:rPr>
          <w:rFonts w:eastAsia="Times New Roman" w:cs="Arial"/>
          <w:bCs/>
          <w:color w:val="000000" w:themeColor="text1"/>
          <w:shd w:val="clear" w:color="auto" w:fill="FFFFFF"/>
        </w:rPr>
        <w:t>The GDPO</w:t>
      </w:r>
      <w:r w:rsidRPr="00884D7E">
        <w:rPr>
          <w:rFonts w:eastAsia="Times New Roman" w:cs="Arial"/>
          <w:color w:val="000000" w:themeColor="text1"/>
          <w:shd w:val="clear" w:color="auto" w:fill="FFFFFF"/>
        </w:rPr>
        <w:t> </w:t>
      </w:r>
      <w:r>
        <w:rPr>
          <w:rFonts w:eastAsia="Times New Roman" w:cs="Arial"/>
          <w:color w:val="000000" w:themeColor="text1"/>
          <w:shd w:val="clear" w:color="auto" w:fill="FFFFFF"/>
        </w:rPr>
        <w:t>is</w:t>
      </w:r>
      <w:r w:rsidRPr="00884D7E">
        <w:rPr>
          <w:rFonts w:eastAsia="Times New Roman" w:cs="Arial"/>
          <w:color w:val="000000" w:themeColor="text1"/>
          <w:shd w:val="clear" w:color="auto" w:fill="FFFFFF"/>
        </w:rPr>
        <w:t xml:space="preserve"> responsible for overseeing </w:t>
      </w:r>
      <w:r w:rsidRPr="00884D7E">
        <w:rPr>
          <w:rFonts w:eastAsia="Times New Roman" w:cs="Arial"/>
          <w:bCs/>
          <w:color w:val="000000" w:themeColor="text1"/>
          <w:shd w:val="clear" w:color="auto" w:fill="FFFFFF"/>
        </w:rPr>
        <w:t>data protection</w:t>
      </w:r>
      <w:r w:rsidRPr="00884D7E">
        <w:rPr>
          <w:rFonts w:eastAsia="Times New Roman" w:cs="Arial"/>
          <w:color w:val="000000" w:themeColor="text1"/>
          <w:shd w:val="clear" w:color="auto" w:fill="FFFFFF"/>
        </w:rPr>
        <w:t> strategy and implementation to ensure compliance with GDPR requirements</w:t>
      </w:r>
      <w:r>
        <w:rPr>
          <w:rFonts w:eastAsia="Times New Roman" w:cs="Arial"/>
          <w:color w:val="000000" w:themeColor="text1"/>
          <w:shd w:val="clear" w:color="auto" w:fill="FFFFFF"/>
        </w:rPr>
        <w:t xml:space="preserve"> and other Personal Data Protection Acts</w:t>
      </w:r>
      <w:r w:rsidRPr="00884D7E">
        <w:rPr>
          <w:rFonts w:eastAsia="Times New Roman" w:cs="Arial"/>
          <w:color w:val="000000" w:themeColor="text1"/>
          <w:shd w:val="clear" w:color="auto" w:fill="FFFFFF"/>
        </w:rPr>
        <w:t xml:space="preserve">. </w:t>
      </w:r>
      <w:r w:rsidRPr="00884D7E">
        <w:rPr>
          <w:rFonts w:cs="Arial"/>
          <w:color w:val="000000" w:themeColor="text1"/>
          <w:shd w:val="clear" w:color="auto" w:fill="FFFFFF"/>
        </w:rPr>
        <w:t>The primary role of the </w:t>
      </w:r>
      <w:r>
        <w:rPr>
          <w:rFonts w:cs="Arial"/>
          <w:color w:val="000000" w:themeColor="text1"/>
          <w:shd w:val="clear" w:color="auto" w:fill="FFFFFF"/>
        </w:rPr>
        <w:t>G</w:t>
      </w:r>
      <w:r>
        <w:rPr>
          <w:rFonts w:cs="Arial"/>
          <w:color w:val="000000" w:themeColor="text1"/>
        </w:rPr>
        <w:t>DPO</w:t>
      </w:r>
      <w:r>
        <w:rPr>
          <w:rFonts w:cs="Arial"/>
          <w:color w:val="000000" w:themeColor="text1"/>
          <w:shd w:val="clear" w:color="auto" w:fill="FFFFFF"/>
        </w:rPr>
        <w:t xml:space="preserve"> is to ensure that </w:t>
      </w:r>
      <w:r w:rsidRPr="00884D7E">
        <w:rPr>
          <w:rFonts w:cs="Arial"/>
          <w:color w:val="000000" w:themeColor="text1"/>
          <w:shd w:val="clear" w:color="auto" w:fill="FFFFFF"/>
        </w:rPr>
        <w:t>organization </w:t>
      </w:r>
      <w:r>
        <w:rPr>
          <w:rFonts w:cs="Arial"/>
          <w:color w:val="000000" w:themeColor="text1"/>
        </w:rPr>
        <w:t xml:space="preserve">processes, </w:t>
      </w:r>
      <w:r w:rsidRPr="00884D7E">
        <w:rPr>
          <w:rFonts w:cs="Arial"/>
          <w:color w:val="000000" w:themeColor="text1"/>
          <w:shd w:val="clear" w:color="auto" w:fill="FFFFFF"/>
        </w:rPr>
        <w:t>the </w:t>
      </w:r>
      <w:r>
        <w:rPr>
          <w:rFonts w:cs="Arial"/>
          <w:color w:val="000000" w:themeColor="text1"/>
        </w:rPr>
        <w:t>personal data</w:t>
      </w:r>
      <w:r w:rsidRPr="00884D7E">
        <w:rPr>
          <w:rFonts w:cs="Arial"/>
          <w:color w:val="000000" w:themeColor="text1"/>
          <w:shd w:val="clear" w:color="auto" w:fill="FFFFFF"/>
        </w:rPr>
        <w:t xml:space="preserve"> of </w:t>
      </w:r>
      <w:r>
        <w:rPr>
          <w:rFonts w:cs="Arial"/>
          <w:color w:val="000000" w:themeColor="text1"/>
          <w:shd w:val="clear" w:color="auto" w:fill="FFFFFF"/>
        </w:rPr>
        <w:t>employees</w:t>
      </w:r>
      <w:r w:rsidRPr="00884D7E">
        <w:rPr>
          <w:rFonts w:cs="Arial"/>
          <w:color w:val="000000" w:themeColor="text1"/>
          <w:shd w:val="clear" w:color="auto" w:fill="FFFFFF"/>
        </w:rPr>
        <w:t xml:space="preserve">, customers, </w:t>
      </w:r>
      <w:r w:rsidR="00FE359E" w:rsidRPr="00884D7E">
        <w:rPr>
          <w:rFonts w:cs="Arial"/>
          <w:color w:val="000000" w:themeColor="text1"/>
          <w:shd w:val="clear" w:color="auto" w:fill="FFFFFF"/>
        </w:rPr>
        <w:t>providers,</w:t>
      </w:r>
      <w:r w:rsidRPr="00884D7E">
        <w:rPr>
          <w:rFonts w:cs="Arial"/>
          <w:color w:val="000000" w:themeColor="text1"/>
          <w:shd w:val="clear" w:color="auto" w:fill="FFFFFF"/>
        </w:rPr>
        <w:t xml:space="preserve"> or any other individuals in compliance with the applicable data protection rules</w:t>
      </w:r>
      <w:r>
        <w:rPr>
          <w:rFonts w:cs="Arial"/>
          <w:color w:val="000000" w:themeColor="text1"/>
          <w:shd w:val="clear" w:color="auto" w:fill="FFFFFF"/>
        </w:rPr>
        <w:t>. G</w:t>
      </w:r>
      <w:r w:rsidRPr="00413EDE">
        <w:rPr>
          <w:rFonts w:eastAsia="Times New Roman" w:cs="Arial"/>
          <w:color w:val="000000" w:themeColor="text1"/>
          <w:shd w:val="clear" w:color="auto" w:fill="FFFFFF"/>
        </w:rPr>
        <w:t xml:space="preserve">DPO should be able to perform </w:t>
      </w:r>
      <w:r>
        <w:rPr>
          <w:rFonts w:eastAsia="Times New Roman" w:cs="Arial"/>
          <w:color w:val="000000" w:themeColor="text1"/>
          <w:shd w:val="clear" w:color="auto" w:fill="FFFFFF"/>
        </w:rPr>
        <w:t>the</w:t>
      </w:r>
      <w:r w:rsidRPr="00413EDE">
        <w:rPr>
          <w:rFonts w:eastAsia="Times New Roman" w:cs="Arial"/>
          <w:color w:val="000000" w:themeColor="text1"/>
          <w:shd w:val="clear" w:color="auto" w:fill="FFFFFF"/>
        </w:rPr>
        <w:t xml:space="preserve"> duties independently</w:t>
      </w:r>
      <w:r>
        <w:rPr>
          <w:rFonts w:eastAsia="Times New Roman" w:cs="Arial"/>
          <w:color w:val="000000" w:themeColor="text1"/>
          <w:shd w:val="clear" w:color="auto" w:fill="FFFFFF"/>
        </w:rPr>
        <w:t>.</w:t>
      </w:r>
    </w:p>
    <w:p w14:paraId="72632202" w14:textId="77777777" w:rsidR="00E77169" w:rsidRDefault="00E77169" w:rsidP="00E77169">
      <w:pPr>
        <w:jc w:val="both"/>
        <w:rPr>
          <w:rFonts w:eastAsia="Times New Roman" w:cs="Arial"/>
          <w:color w:val="000000" w:themeColor="text1"/>
          <w:shd w:val="clear" w:color="auto" w:fill="FFFFFF"/>
        </w:rPr>
      </w:pPr>
      <w:r>
        <w:rPr>
          <w:rFonts w:eastAsia="Times New Roman" w:cs="Arial"/>
          <w:color w:val="000000" w:themeColor="text1"/>
          <w:shd w:val="clear" w:color="auto" w:fill="FFFFFF"/>
        </w:rPr>
        <w:t xml:space="preserve">The Global Data will support deal and delivery </w:t>
      </w:r>
      <w:bookmarkEnd w:id="13"/>
      <w:r>
        <w:rPr>
          <w:rFonts w:eastAsia="Times New Roman" w:cs="Arial"/>
          <w:color w:val="000000" w:themeColor="text1"/>
          <w:shd w:val="clear" w:color="auto" w:fill="FFFFFF"/>
        </w:rPr>
        <w:t>teams regarding all questions about Personal Data Protection.</w:t>
      </w:r>
    </w:p>
    <w:p w14:paraId="601C8FB3" w14:textId="77777777" w:rsidR="00E77169" w:rsidRDefault="00E77169" w:rsidP="00E77169">
      <w:pPr>
        <w:rPr>
          <w:rFonts w:eastAsia="Times New Roman" w:cs="Arial"/>
          <w:color w:val="000000" w:themeColor="text1"/>
          <w:shd w:val="clear" w:color="auto" w:fill="FFFFFF"/>
        </w:rPr>
      </w:pPr>
    </w:p>
    <w:p w14:paraId="42C1B24D" w14:textId="77777777" w:rsidR="00E77169" w:rsidRDefault="00E77169" w:rsidP="00E77169">
      <w:pPr>
        <w:pStyle w:val="BodyText"/>
      </w:pPr>
      <w:r w:rsidRPr="00407B75">
        <w:rPr>
          <w:rFonts w:eastAsia="Microsoft JhengHei"/>
          <w:noProof/>
        </w:rPr>
        <w:drawing>
          <wp:inline distT="0" distB="0" distL="0" distR="0" wp14:anchorId="0B6086B2" wp14:editId="111C084C">
            <wp:extent cx="5727065" cy="322516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065" cy="3225165"/>
                    </a:xfrm>
                    <a:prstGeom prst="rect">
                      <a:avLst/>
                    </a:prstGeom>
                    <a:noFill/>
                    <a:ln>
                      <a:noFill/>
                    </a:ln>
                  </pic:spPr>
                </pic:pic>
              </a:graphicData>
            </a:graphic>
          </wp:inline>
        </w:drawing>
      </w:r>
    </w:p>
    <w:p w14:paraId="1BE1F982" w14:textId="22BB4708" w:rsidR="00E77169" w:rsidRPr="00186156" w:rsidRDefault="00E77169" w:rsidP="00E77169">
      <w:r w:rsidRPr="00E55098">
        <w:t xml:space="preserve">More details in </w:t>
      </w:r>
      <w:proofErr w:type="spellStart"/>
      <w:r w:rsidRPr="00E55098">
        <w:t>Guideline_Personal</w:t>
      </w:r>
      <w:proofErr w:type="spellEnd"/>
      <w:r w:rsidRPr="00E55098">
        <w:t xml:space="preserve"> D</w:t>
      </w:r>
      <w:r>
        <w:t>ata Protection Organization_V3.</w:t>
      </w:r>
      <w:r w:rsidR="00CC61E5">
        <w:t>2.</w:t>
      </w:r>
    </w:p>
    <w:p w14:paraId="472DB948" w14:textId="77777777" w:rsidR="00E77169" w:rsidRDefault="00E77169" w:rsidP="00E77169">
      <w:pPr>
        <w:rPr>
          <w:rFonts w:eastAsia="Times New Roman" w:cs="Arial"/>
          <w:color w:val="000000" w:themeColor="text1"/>
          <w:shd w:val="clear" w:color="auto" w:fill="FFFFFF"/>
        </w:rPr>
      </w:pPr>
    </w:p>
    <w:p w14:paraId="4029DCD1" w14:textId="77777777" w:rsidR="00E77169" w:rsidRPr="00812B35" w:rsidRDefault="00E77169" w:rsidP="00E77169">
      <w:pPr>
        <w:rPr>
          <w:rFonts w:cs="Arial"/>
          <w:color w:val="000000" w:themeColor="text1"/>
        </w:rPr>
      </w:pPr>
    </w:p>
    <w:p w14:paraId="210919B7" w14:textId="77777777" w:rsidR="00E77169" w:rsidRDefault="00E77169" w:rsidP="00E77169">
      <w:pPr>
        <w:pStyle w:val="Heading1"/>
        <w:rPr>
          <w:rFonts w:cs="Arial"/>
        </w:rPr>
      </w:pPr>
      <w:bookmarkStart w:id="14" w:name="_Toc71143855"/>
      <w:bookmarkStart w:id="15" w:name="_Toc118727817"/>
      <w:r w:rsidRPr="002C0ED4">
        <w:rPr>
          <w:rFonts w:cs="Arial"/>
        </w:rPr>
        <w:lastRenderedPageBreak/>
        <w:t>GUIDELINE CONTENT</w:t>
      </w:r>
      <w:bookmarkEnd w:id="14"/>
      <w:bookmarkEnd w:id="15"/>
      <w:r w:rsidRPr="002C0ED4">
        <w:rPr>
          <w:rFonts w:cs="Arial"/>
        </w:rPr>
        <w:t xml:space="preserve"> </w:t>
      </w:r>
    </w:p>
    <w:p w14:paraId="752C4882" w14:textId="77777777" w:rsidR="00E77169" w:rsidRPr="0014189D" w:rsidRDefault="00E77169" w:rsidP="00E77169">
      <w:pPr>
        <w:pStyle w:val="BodyText"/>
        <w:outlineLvl w:val="1"/>
        <w:rPr>
          <w:b/>
          <w:i/>
          <w:iCs/>
          <w:sz w:val="22"/>
          <w:szCs w:val="22"/>
        </w:rPr>
      </w:pPr>
      <w:bookmarkStart w:id="16" w:name="_Toc71143856"/>
      <w:bookmarkStart w:id="17" w:name="_Toc118727818"/>
      <w:r w:rsidRPr="0014189D">
        <w:rPr>
          <w:b/>
          <w:i/>
          <w:iCs/>
          <w:sz w:val="22"/>
          <w:szCs w:val="22"/>
        </w:rPr>
        <w:t>2.1 Checklist</w:t>
      </w:r>
      <w:bookmarkEnd w:id="16"/>
      <w:bookmarkEnd w:id="17"/>
    </w:p>
    <w:p w14:paraId="3EE6AAEC" w14:textId="77777777" w:rsidR="00E77169" w:rsidRPr="00271561" w:rsidRDefault="00E77169" w:rsidP="00E77169">
      <w:r>
        <w:t>1.</w:t>
      </w:r>
      <w:r>
        <w:tab/>
      </w:r>
      <w:r w:rsidRPr="00271561">
        <w:t>Role and Responsibility</w:t>
      </w:r>
    </w:p>
    <w:tbl>
      <w:tblPr>
        <w:tblStyle w:val="TableGrid"/>
        <w:tblW w:w="0" w:type="auto"/>
        <w:tblLook w:val="04A0" w:firstRow="1" w:lastRow="0" w:firstColumn="1" w:lastColumn="0" w:noHBand="0" w:noVBand="1"/>
      </w:tblPr>
      <w:tblGrid>
        <w:gridCol w:w="979"/>
        <w:gridCol w:w="4641"/>
        <w:gridCol w:w="3562"/>
      </w:tblGrid>
      <w:tr w:rsidR="00E77169" w:rsidRPr="00271561" w14:paraId="55416E9B" w14:textId="77777777" w:rsidTr="00132C03">
        <w:tc>
          <w:tcPr>
            <w:tcW w:w="985" w:type="dxa"/>
          </w:tcPr>
          <w:p w14:paraId="3237F7C7" w14:textId="77777777" w:rsidR="00E77169" w:rsidRPr="00271561" w:rsidRDefault="00E77169" w:rsidP="00132C03">
            <w:pPr>
              <w:rPr>
                <w:rFonts w:eastAsia="DFKai-SB"/>
              </w:rPr>
            </w:pPr>
            <w:r w:rsidRPr="00271561">
              <w:rPr>
                <w:rFonts w:eastAsia="DFKai-SB"/>
              </w:rPr>
              <w:t>1.1</w:t>
            </w:r>
          </w:p>
        </w:tc>
        <w:tc>
          <w:tcPr>
            <w:tcW w:w="4680" w:type="dxa"/>
          </w:tcPr>
          <w:p w14:paraId="2829512E" w14:textId="77777777" w:rsidR="00E77169" w:rsidRPr="00271561" w:rsidRDefault="00E77169" w:rsidP="00132C03">
            <w:r>
              <w:t>Is FPT Software acting as a data controller?</w:t>
            </w:r>
          </w:p>
        </w:tc>
        <w:tc>
          <w:tcPr>
            <w:tcW w:w="3600" w:type="dxa"/>
          </w:tcPr>
          <w:p w14:paraId="541C1AEA" w14:textId="77777777" w:rsidR="00E77169" w:rsidRPr="00271561" w:rsidRDefault="00E77169" w:rsidP="00132C03">
            <w:pPr>
              <w:rPr>
                <w:rFonts w:eastAsia="DFKai-SB"/>
              </w:rPr>
            </w:pPr>
          </w:p>
        </w:tc>
      </w:tr>
      <w:tr w:rsidR="00E77169" w:rsidRPr="00271561" w14:paraId="0993CD50" w14:textId="77777777" w:rsidTr="00132C03">
        <w:tc>
          <w:tcPr>
            <w:tcW w:w="985" w:type="dxa"/>
          </w:tcPr>
          <w:p w14:paraId="4A3D03DA" w14:textId="77777777" w:rsidR="00E77169" w:rsidRPr="00271561" w:rsidRDefault="00E77169" w:rsidP="00132C03">
            <w:pPr>
              <w:rPr>
                <w:rFonts w:eastAsia="DFKai-SB"/>
              </w:rPr>
            </w:pPr>
            <w:r w:rsidRPr="00271561">
              <w:rPr>
                <w:rFonts w:eastAsia="DFKai-SB"/>
              </w:rPr>
              <w:t>1.2</w:t>
            </w:r>
          </w:p>
        </w:tc>
        <w:tc>
          <w:tcPr>
            <w:tcW w:w="4680" w:type="dxa"/>
          </w:tcPr>
          <w:p w14:paraId="21C9B058" w14:textId="77777777" w:rsidR="00E77169" w:rsidRPr="00271561" w:rsidRDefault="00E77169" w:rsidP="00132C03">
            <w:r>
              <w:t>Is FPT Software acting as a data processor?</w:t>
            </w:r>
          </w:p>
        </w:tc>
        <w:tc>
          <w:tcPr>
            <w:tcW w:w="3600" w:type="dxa"/>
          </w:tcPr>
          <w:p w14:paraId="517ED3E5" w14:textId="77777777" w:rsidR="00E77169" w:rsidRPr="00271561" w:rsidRDefault="00E77169" w:rsidP="00132C03">
            <w:pPr>
              <w:rPr>
                <w:rFonts w:eastAsia="DFKai-SB"/>
              </w:rPr>
            </w:pPr>
          </w:p>
        </w:tc>
      </w:tr>
      <w:tr w:rsidR="00E77169" w:rsidRPr="00271561" w14:paraId="4EEEFEFB" w14:textId="77777777" w:rsidTr="00132C03">
        <w:tc>
          <w:tcPr>
            <w:tcW w:w="985" w:type="dxa"/>
          </w:tcPr>
          <w:p w14:paraId="063836BB" w14:textId="77777777" w:rsidR="00E77169" w:rsidRPr="00271561" w:rsidRDefault="00E77169" w:rsidP="00132C03">
            <w:pPr>
              <w:rPr>
                <w:rFonts w:eastAsia="DFKai-SB"/>
              </w:rPr>
            </w:pPr>
            <w:r w:rsidRPr="00271561">
              <w:rPr>
                <w:rFonts w:eastAsia="DFKai-SB"/>
              </w:rPr>
              <w:t>1.3</w:t>
            </w:r>
          </w:p>
        </w:tc>
        <w:tc>
          <w:tcPr>
            <w:tcW w:w="4680" w:type="dxa"/>
          </w:tcPr>
          <w:p w14:paraId="35984E0B" w14:textId="77777777" w:rsidR="00E77169" w:rsidRPr="00271561" w:rsidRDefault="00E77169" w:rsidP="00132C03">
            <w:r>
              <w:t xml:space="preserve">Is FPT Software </w:t>
            </w:r>
            <w:r w:rsidRPr="00271561">
              <w:t>process</w:t>
            </w:r>
            <w:r>
              <w:t>ing</w:t>
            </w:r>
            <w:r w:rsidRPr="00271561">
              <w:t xml:space="preserve"> personal data on behalf of </w:t>
            </w:r>
            <w:r>
              <w:t>a customer (data controller)</w:t>
            </w:r>
            <w:r w:rsidRPr="00271561">
              <w:t>?</w:t>
            </w:r>
          </w:p>
        </w:tc>
        <w:tc>
          <w:tcPr>
            <w:tcW w:w="3600" w:type="dxa"/>
          </w:tcPr>
          <w:p w14:paraId="2EF6D8FC" w14:textId="77777777" w:rsidR="00E77169" w:rsidRPr="00271561" w:rsidRDefault="00E77169" w:rsidP="00132C03">
            <w:pPr>
              <w:rPr>
                <w:rFonts w:eastAsia="DFKai-SB"/>
              </w:rPr>
            </w:pPr>
          </w:p>
        </w:tc>
      </w:tr>
      <w:tr w:rsidR="00E77169" w:rsidRPr="00271561" w14:paraId="2B240E32" w14:textId="77777777" w:rsidTr="00132C03">
        <w:tc>
          <w:tcPr>
            <w:tcW w:w="985" w:type="dxa"/>
          </w:tcPr>
          <w:p w14:paraId="41B8CF4E" w14:textId="77777777" w:rsidR="00E77169" w:rsidRPr="00271561" w:rsidRDefault="00E77169" w:rsidP="00132C03">
            <w:pPr>
              <w:rPr>
                <w:rFonts w:eastAsia="DFKai-SB"/>
              </w:rPr>
            </w:pPr>
            <w:r>
              <w:rPr>
                <w:rFonts w:eastAsia="DFKai-SB"/>
              </w:rPr>
              <w:t>1.4</w:t>
            </w:r>
          </w:p>
        </w:tc>
        <w:tc>
          <w:tcPr>
            <w:tcW w:w="4680" w:type="dxa"/>
          </w:tcPr>
          <w:p w14:paraId="69F5C14B" w14:textId="77777777" w:rsidR="00E77169" w:rsidRDefault="00E77169" w:rsidP="00132C03">
            <w:r>
              <w:t xml:space="preserve">Is FPT Software </w:t>
            </w:r>
            <w:r w:rsidRPr="00271561">
              <w:t>process</w:t>
            </w:r>
            <w:r>
              <w:t>ing</w:t>
            </w:r>
            <w:r w:rsidRPr="00271561">
              <w:t xml:space="preserve"> personal data on behalf of </w:t>
            </w:r>
            <w:r>
              <w:t>processor as a sub-processor?</w:t>
            </w:r>
          </w:p>
        </w:tc>
        <w:tc>
          <w:tcPr>
            <w:tcW w:w="3600" w:type="dxa"/>
          </w:tcPr>
          <w:p w14:paraId="140551E9" w14:textId="77777777" w:rsidR="00E77169" w:rsidRPr="00271561" w:rsidRDefault="00E77169" w:rsidP="00132C03">
            <w:pPr>
              <w:rPr>
                <w:rFonts w:eastAsia="DFKai-SB"/>
              </w:rPr>
            </w:pPr>
          </w:p>
        </w:tc>
      </w:tr>
    </w:tbl>
    <w:p w14:paraId="214150A2" w14:textId="77777777" w:rsidR="00E77169" w:rsidRDefault="00E77169" w:rsidP="00E77169"/>
    <w:p w14:paraId="61BF20BB" w14:textId="77777777" w:rsidR="00E77169" w:rsidRPr="00271561" w:rsidRDefault="00E77169" w:rsidP="00E77169">
      <w:pPr>
        <w:rPr>
          <w:rFonts w:eastAsia="Calibri"/>
        </w:rPr>
      </w:pPr>
      <w:r>
        <w:t>2.</w:t>
      </w:r>
      <w:r>
        <w:tab/>
      </w:r>
      <w:r w:rsidRPr="00271561">
        <w:rPr>
          <w:rFonts w:hint="eastAsia"/>
        </w:rPr>
        <w:t>Scope of work</w:t>
      </w:r>
    </w:p>
    <w:tbl>
      <w:tblPr>
        <w:tblStyle w:val="TableGrid"/>
        <w:tblW w:w="0" w:type="auto"/>
        <w:tblLook w:val="04A0" w:firstRow="1" w:lastRow="0" w:firstColumn="1" w:lastColumn="0" w:noHBand="0" w:noVBand="1"/>
      </w:tblPr>
      <w:tblGrid>
        <w:gridCol w:w="979"/>
        <w:gridCol w:w="4642"/>
        <w:gridCol w:w="3561"/>
      </w:tblGrid>
      <w:tr w:rsidR="00E77169" w:rsidRPr="00271561" w14:paraId="5CCF149B" w14:textId="77777777" w:rsidTr="00132C03">
        <w:tc>
          <w:tcPr>
            <w:tcW w:w="985" w:type="dxa"/>
          </w:tcPr>
          <w:p w14:paraId="7C578384" w14:textId="77777777" w:rsidR="00E77169" w:rsidRPr="00271561" w:rsidRDefault="00E77169" w:rsidP="00132C03">
            <w:pPr>
              <w:rPr>
                <w:rFonts w:eastAsia="DFKai-SB"/>
              </w:rPr>
            </w:pPr>
            <w:r w:rsidRPr="00271561">
              <w:rPr>
                <w:rFonts w:eastAsia="DFKai-SB"/>
              </w:rPr>
              <w:t>2.1</w:t>
            </w:r>
          </w:p>
        </w:tc>
        <w:tc>
          <w:tcPr>
            <w:tcW w:w="4680" w:type="dxa"/>
          </w:tcPr>
          <w:p w14:paraId="445D5A23" w14:textId="77777777" w:rsidR="00E77169" w:rsidRPr="00271561" w:rsidRDefault="00E77169" w:rsidP="00132C03">
            <w:r w:rsidRPr="00271561">
              <w:rPr>
                <w:rFonts w:hint="eastAsia"/>
              </w:rPr>
              <w:t xml:space="preserve">Verify the scope of work defines in </w:t>
            </w:r>
            <w:r>
              <w:t>c</w:t>
            </w:r>
            <w:r w:rsidRPr="00271561">
              <w:rPr>
                <w:rFonts w:hint="eastAsia"/>
              </w:rPr>
              <w:t>ontract</w:t>
            </w:r>
            <w:r>
              <w:t>, WO</w:t>
            </w:r>
            <w:r w:rsidRPr="00271561">
              <w:rPr>
                <w:rFonts w:hint="eastAsia"/>
              </w:rPr>
              <w:t xml:space="preserve"> and all other supporting documents</w:t>
            </w:r>
            <w:r>
              <w:t>.</w:t>
            </w:r>
          </w:p>
        </w:tc>
        <w:tc>
          <w:tcPr>
            <w:tcW w:w="3600" w:type="dxa"/>
          </w:tcPr>
          <w:p w14:paraId="4C57BBDE" w14:textId="77777777" w:rsidR="00E77169" w:rsidRPr="00271561" w:rsidRDefault="00E77169" w:rsidP="00132C03">
            <w:pPr>
              <w:rPr>
                <w:rFonts w:eastAsia="DFKai-SB"/>
              </w:rPr>
            </w:pPr>
          </w:p>
        </w:tc>
      </w:tr>
      <w:tr w:rsidR="00E77169" w:rsidRPr="00271561" w14:paraId="4F9B88E1" w14:textId="77777777" w:rsidTr="00132C03">
        <w:tc>
          <w:tcPr>
            <w:tcW w:w="985" w:type="dxa"/>
          </w:tcPr>
          <w:p w14:paraId="0F5659CD" w14:textId="77777777" w:rsidR="00E77169" w:rsidRPr="00271561" w:rsidRDefault="00E77169" w:rsidP="00132C03">
            <w:pPr>
              <w:rPr>
                <w:rFonts w:eastAsia="DFKai-SB"/>
              </w:rPr>
            </w:pPr>
            <w:r w:rsidRPr="00271561">
              <w:rPr>
                <w:rFonts w:eastAsia="DFKai-SB"/>
              </w:rPr>
              <w:t>2.2</w:t>
            </w:r>
          </w:p>
        </w:tc>
        <w:tc>
          <w:tcPr>
            <w:tcW w:w="4680" w:type="dxa"/>
          </w:tcPr>
          <w:p w14:paraId="7EBFB8A1" w14:textId="77777777" w:rsidR="00E77169" w:rsidRPr="00271561" w:rsidRDefault="00E77169" w:rsidP="00132C03">
            <w:r w:rsidRPr="00271561">
              <w:rPr>
                <w:rFonts w:hint="eastAsia"/>
              </w:rPr>
              <w:t xml:space="preserve">Verify the detail activity </w:t>
            </w:r>
            <w:r>
              <w:t>of</w:t>
            </w:r>
            <w:r w:rsidRPr="00271561">
              <w:rPr>
                <w:rFonts w:hint="eastAsia"/>
              </w:rPr>
              <w:t xml:space="preserve"> personal data</w:t>
            </w:r>
            <w:r>
              <w:t xml:space="preserve"> processing.</w:t>
            </w:r>
          </w:p>
        </w:tc>
        <w:tc>
          <w:tcPr>
            <w:tcW w:w="3600" w:type="dxa"/>
          </w:tcPr>
          <w:p w14:paraId="1C1AEA4F" w14:textId="77777777" w:rsidR="00E77169" w:rsidRPr="00271561" w:rsidRDefault="00E77169" w:rsidP="00132C03">
            <w:pPr>
              <w:rPr>
                <w:rFonts w:eastAsia="DFKai-SB"/>
              </w:rPr>
            </w:pPr>
          </w:p>
        </w:tc>
      </w:tr>
      <w:tr w:rsidR="00E77169" w:rsidRPr="00271561" w14:paraId="6432D633" w14:textId="77777777" w:rsidTr="00132C03">
        <w:tc>
          <w:tcPr>
            <w:tcW w:w="985" w:type="dxa"/>
          </w:tcPr>
          <w:p w14:paraId="1CDEF1B6" w14:textId="77777777" w:rsidR="00E77169" w:rsidRPr="00271561" w:rsidRDefault="00E77169" w:rsidP="00132C03">
            <w:pPr>
              <w:rPr>
                <w:rFonts w:eastAsia="DFKai-SB"/>
              </w:rPr>
            </w:pPr>
            <w:r>
              <w:rPr>
                <w:rFonts w:eastAsia="DFKai-SB"/>
              </w:rPr>
              <w:t>2.3</w:t>
            </w:r>
          </w:p>
        </w:tc>
        <w:tc>
          <w:tcPr>
            <w:tcW w:w="4680" w:type="dxa"/>
          </w:tcPr>
          <w:p w14:paraId="2FEBA205" w14:textId="4A77E59C" w:rsidR="00E77169" w:rsidRPr="00271561" w:rsidRDefault="00E77169" w:rsidP="00132C03">
            <w:r>
              <w:t xml:space="preserve">Check the detailed instructions of the data controller. Ensure that FPT Software can comply with these requirements. What measures </w:t>
            </w:r>
            <w:r w:rsidR="00FE359E">
              <w:t>must</w:t>
            </w:r>
            <w:r>
              <w:t xml:space="preserve"> be taken?</w:t>
            </w:r>
          </w:p>
        </w:tc>
        <w:tc>
          <w:tcPr>
            <w:tcW w:w="3600" w:type="dxa"/>
          </w:tcPr>
          <w:p w14:paraId="7DB3578E" w14:textId="77777777" w:rsidR="00E77169" w:rsidRPr="00271561" w:rsidRDefault="00E77169" w:rsidP="00132C03">
            <w:pPr>
              <w:rPr>
                <w:rFonts w:eastAsia="DFKai-SB"/>
              </w:rPr>
            </w:pPr>
          </w:p>
        </w:tc>
      </w:tr>
    </w:tbl>
    <w:p w14:paraId="0D5046DC" w14:textId="77777777" w:rsidR="00E77169" w:rsidRDefault="00E77169" w:rsidP="00E77169"/>
    <w:p w14:paraId="5BBB21B7" w14:textId="77777777" w:rsidR="00E77169" w:rsidRPr="00271561" w:rsidRDefault="00E77169" w:rsidP="00E77169">
      <w:r>
        <w:t>3.1</w:t>
      </w:r>
      <w:r>
        <w:tab/>
      </w:r>
      <w:r w:rsidRPr="00271561">
        <w:rPr>
          <w:rFonts w:hint="eastAsia"/>
        </w:rPr>
        <w:t>Data Processing Behavior</w:t>
      </w:r>
    </w:p>
    <w:tbl>
      <w:tblPr>
        <w:tblStyle w:val="TableGrid"/>
        <w:tblW w:w="0" w:type="auto"/>
        <w:tblLook w:val="04A0" w:firstRow="1" w:lastRow="0" w:firstColumn="1" w:lastColumn="0" w:noHBand="0" w:noVBand="1"/>
      </w:tblPr>
      <w:tblGrid>
        <w:gridCol w:w="979"/>
        <w:gridCol w:w="4642"/>
        <w:gridCol w:w="3561"/>
      </w:tblGrid>
      <w:tr w:rsidR="00E77169" w:rsidRPr="00271561" w14:paraId="1AC976EF" w14:textId="77777777" w:rsidTr="00132C03">
        <w:tc>
          <w:tcPr>
            <w:tcW w:w="985" w:type="dxa"/>
          </w:tcPr>
          <w:p w14:paraId="3509415F" w14:textId="77777777" w:rsidR="00E77169" w:rsidRPr="00271561" w:rsidRDefault="00E77169" w:rsidP="00132C03">
            <w:pPr>
              <w:rPr>
                <w:rFonts w:eastAsia="DFKai-SB"/>
              </w:rPr>
            </w:pPr>
            <w:r w:rsidRPr="00271561">
              <w:rPr>
                <w:rFonts w:eastAsia="DFKai-SB"/>
              </w:rPr>
              <w:t>3.1</w:t>
            </w:r>
          </w:p>
        </w:tc>
        <w:tc>
          <w:tcPr>
            <w:tcW w:w="4680" w:type="dxa"/>
          </w:tcPr>
          <w:p w14:paraId="3F1DB5D3" w14:textId="77777777" w:rsidR="00E77169" w:rsidRPr="00271561" w:rsidRDefault="00E77169" w:rsidP="00132C03">
            <w:r w:rsidRPr="00271561">
              <w:rPr>
                <w:rFonts w:hint="eastAsia"/>
              </w:rPr>
              <w:t xml:space="preserve">Is there </w:t>
            </w:r>
            <w:r>
              <w:t xml:space="preserve">a </w:t>
            </w:r>
            <w:r w:rsidRPr="00271561">
              <w:rPr>
                <w:rFonts w:hint="eastAsia"/>
              </w:rPr>
              <w:t xml:space="preserve">Workflow for </w:t>
            </w:r>
            <w:r>
              <w:t>the b</w:t>
            </w:r>
            <w:r w:rsidRPr="00271561">
              <w:rPr>
                <w:rFonts w:hint="eastAsia"/>
              </w:rPr>
              <w:t>usiness process in place?</w:t>
            </w:r>
          </w:p>
        </w:tc>
        <w:tc>
          <w:tcPr>
            <w:tcW w:w="3600" w:type="dxa"/>
          </w:tcPr>
          <w:p w14:paraId="71D53119" w14:textId="77777777" w:rsidR="00E77169" w:rsidRPr="00271561" w:rsidRDefault="00E77169" w:rsidP="00132C03">
            <w:pPr>
              <w:rPr>
                <w:rFonts w:eastAsia="DFKai-SB"/>
              </w:rPr>
            </w:pPr>
          </w:p>
        </w:tc>
      </w:tr>
      <w:tr w:rsidR="00E77169" w:rsidRPr="00271561" w14:paraId="417A119D" w14:textId="77777777" w:rsidTr="00132C03">
        <w:tc>
          <w:tcPr>
            <w:tcW w:w="985" w:type="dxa"/>
          </w:tcPr>
          <w:p w14:paraId="3DE46333" w14:textId="77777777" w:rsidR="00E77169" w:rsidRPr="00271561" w:rsidRDefault="00E77169" w:rsidP="00132C03">
            <w:pPr>
              <w:rPr>
                <w:rFonts w:eastAsia="DFKai-SB"/>
              </w:rPr>
            </w:pPr>
            <w:r w:rsidRPr="00271561">
              <w:rPr>
                <w:rFonts w:eastAsia="DFKai-SB"/>
              </w:rPr>
              <w:t>3.2</w:t>
            </w:r>
          </w:p>
        </w:tc>
        <w:tc>
          <w:tcPr>
            <w:tcW w:w="4680" w:type="dxa"/>
          </w:tcPr>
          <w:p w14:paraId="7DBE7417" w14:textId="77777777" w:rsidR="00E77169" w:rsidRPr="00271561" w:rsidRDefault="00E77169" w:rsidP="00132C03">
            <w:r w:rsidRPr="00271561">
              <w:rPr>
                <w:rFonts w:hint="eastAsia"/>
              </w:rPr>
              <w:t>If yes, please mark the activity (C/P/U) in each step</w:t>
            </w:r>
            <w:r>
              <w:t>.</w:t>
            </w:r>
          </w:p>
        </w:tc>
        <w:tc>
          <w:tcPr>
            <w:tcW w:w="3600" w:type="dxa"/>
          </w:tcPr>
          <w:p w14:paraId="0E788B06" w14:textId="77777777" w:rsidR="00E77169" w:rsidRPr="00271561" w:rsidRDefault="00E77169" w:rsidP="00132C03">
            <w:pPr>
              <w:rPr>
                <w:rFonts w:eastAsia="DFKai-SB"/>
              </w:rPr>
            </w:pPr>
          </w:p>
        </w:tc>
      </w:tr>
      <w:tr w:rsidR="00E77169" w:rsidRPr="00271561" w14:paraId="6EDF0A2B" w14:textId="77777777" w:rsidTr="00132C03">
        <w:tc>
          <w:tcPr>
            <w:tcW w:w="985" w:type="dxa"/>
          </w:tcPr>
          <w:p w14:paraId="030282DD" w14:textId="77777777" w:rsidR="00E77169" w:rsidRPr="00271561" w:rsidRDefault="00E77169" w:rsidP="00132C03">
            <w:pPr>
              <w:rPr>
                <w:rFonts w:eastAsia="DFKai-SB"/>
              </w:rPr>
            </w:pPr>
            <w:r w:rsidRPr="00271561">
              <w:rPr>
                <w:rFonts w:eastAsia="DFKai-SB"/>
              </w:rPr>
              <w:t>3.3</w:t>
            </w:r>
          </w:p>
        </w:tc>
        <w:tc>
          <w:tcPr>
            <w:tcW w:w="4680" w:type="dxa"/>
          </w:tcPr>
          <w:p w14:paraId="12630F10" w14:textId="77777777" w:rsidR="00E77169" w:rsidRPr="00271561" w:rsidRDefault="00E77169" w:rsidP="00132C03">
            <w:r w:rsidRPr="00271561">
              <w:rPr>
                <w:rFonts w:hint="eastAsia"/>
              </w:rPr>
              <w:t>If not, please develop the detail</w:t>
            </w:r>
            <w:r>
              <w:t>ed</w:t>
            </w:r>
            <w:r w:rsidRPr="00271561">
              <w:rPr>
                <w:rFonts w:hint="eastAsia"/>
              </w:rPr>
              <w:t xml:space="preserve"> workflow </w:t>
            </w:r>
            <w:r>
              <w:t>(data flow map, data inventory).</w:t>
            </w:r>
          </w:p>
        </w:tc>
        <w:tc>
          <w:tcPr>
            <w:tcW w:w="3600" w:type="dxa"/>
          </w:tcPr>
          <w:p w14:paraId="7D4583D2" w14:textId="77777777" w:rsidR="00E77169" w:rsidRPr="00271561" w:rsidRDefault="00E77169" w:rsidP="00132C03">
            <w:pPr>
              <w:rPr>
                <w:rFonts w:eastAsia="DFKai-SB"/>
              </w:rPr>
            </w:pPr>
          </w:p>
        </w:tc>
      </w:tr>
      <w:tr w:rsidR="00E77169" w:rsidRPr="00271561" w14:paraId="7A193520" w14:textId="77777777" w:rsidTr="00132C03">
        <w:tc>
          <w:tcPr>
            <w:tcW w:w="985" w:type="dxa"/>
          </w:tcPr>
          <w:p w14:paraId="7D960FA0" w14:textId="77777777" w:rsidR="00E77169" w:rsidRPr="00271561" w:rsidRDefault="00E77169" w:rsidP="00132C03">
            <w:pPr>
              <w:rPr>
                <w:rFonts w:eastAsia="DFKai-SB"/>
              </w:rPr>
            </w:pPr>
            <w:r w:rsidRPr="00271561">
              <w:rPr>
                <w:rFonts w:eastAsia="DFKai-SB"/>
              </w:rPr>
              <w:t>3.4</w:t>
            </w:r>
          </w:p>
        </w:tc>
        <w:tc>
          <w:tcPr>
            <w:tcW w:w="4680" w:type="dxa"/>
          </w:tcPr>
          <w:p w14:paraId="00E25EA5" w14:textId="77777777" w:rsidR="00E77169" w:rsidRPr="00271561" w:rsidRDefault="00E77169" w:rsidP="00132C03">
            <w:r w:rsidRPr="00271561">
              <w:rPr>
                <w:rFonts w:hint="eastAsia"/>
              </w:rPr>
              <w:t xml:space="preserve">If there is </w:t>
            </w:r>
            <w:r>
              <w:t>data</w:t>
            </w:r>
            <w:r w:rsidRPr="00271561">
              <w:rPr>
                <w:rFonts w:hint="eastAsia"/>
              </w:rPr>
              <w:t xml:space="preserve"> Inventory in place, please map</w:t>
            </w:r>
            <w:r>
              <w:t xml:space="preserve"> </w:t>
            </w:r>
            <w:r w:rsidRPr="00271561">
              <w:rPr>
                <w:rFonts w:hint="eastAsia"/>
              </w:rPr>
              <w:t>the inventory details with the workflow.</w:t>
            </w:r>
          </w:p>
        </w:tc>
        <w:tc>
          <w:tcPr>
            <w:tcW w:w="3600" w:type="dxa"/>
          </w:tcPr>
          <w:p w14:paraId="07559A9D" w14:textId="77777777" w:rsidR="00E77169" w:rsidRPr="00271561" w:rsidRDefault="00E77169" w:rsidP="00132C03">
            <w:pPr>
              <w:rPr>
                <w:rFonts w:eastAsia="DFKai-SB"/>
              </w:rPr>
            </w:pPr>
          </w:p>
        </w:tc>
      </w:tr>
      <w:tr w:rsidR="00E77169" w:rsidRPr="00271561" w14:paraId="6396D00A" w14:textId="77777777" w:rsidTr="00132C03">
        <w:tc>
          <w:tcPr>
            <w:tcW w:w="985" w:type="dxa"/>
          </w:tcPr>
          <w:p w14:paraId="34180BE4" w14:textId="77777777" w:rsidR="00E77169" w:rsidRPr="00271561" w:rsidRDefault="00E77169" w:rsidP="00132C03">
            <w:pPr>
              <w:rPr>
                <w:rFonts w:eastAsia="DFKai-SB"/>
              </w:rPr>
            </w:pPr>
            <w:r>
              <w:rPr>
                <w:rFonts w:eastAsia="DFKai-SB"/>
              </w:rPr>
              <w:t>3.5</w:t>
            </w:r>
          </w:p>
        </w:tc>
        <w:tc>
          <w:tcPr>
            <w:tcW w:w="4680" w:type="dxa"/>
          </w:tcPr>
          <w:p w14:paraId="198D046B" w14:textId="77777777" w:rsidR="00E77169" w:rsidRPr="00271561" w:rsidRDefault="00E77169" w:rsidP="00132C03">
            <w:r>
              <w:t>Check if based of the legal requirements a DPIA necessary. If yes, involve the GDPO.</w:t>
            </w:r>
          </w:p>
        </w:tc>
        <w:tc>
          <w:tcPr>
            <w:tcW w:w="3600" w:type="dxa"/>
          </w:tcPr>
          <w:p w14:paraId="51EF4780" w14:textId="77777777" w:rsidR="00E77169" w:rsidRPr="00271561" w:rsidRDefault="00E77169" w:rsidP="00132C03">
            <w:pPr>
              <w:rPr>
                <w:rFonts w:eastAsia="DFKai-SB"/>
              </w:rPr>
            </w:pPr>
          </w:p>
        </w:tc>
      </w:tr>
    </w:tbl>
    <w:p w14:paraId="2BB807F8" w14:textId="77777777" w:rsidR="00E77169" w:rsidRDefault="00E77169" w:rsidP="00E77169"/>
    <w:p w14:paraId="4E1683FE" w14:textId="77777777" w:rsidR="00E77169" w:rsidRDefault="00E77169" w:rsidP="00E77169"/>
    <w:p w14:paraId="50D28B60" w14:textId="77777777" w:rsidR="00E77169" w:rsidRPr="00271561" w:rsidRDefault="00E77169" w:rsidP="00E77169">
      <w:r>
        <w:lastRenderedPageBreak/>
        <w:t>4.</w:t>
      </w:r>
      <w:r>
        <w:tab/>
      </w:r>
      <w:r w:rsidRPr="00271561">
        <w:rPr>
          <w:rFonts w:hint="eastAsia"/>
        </w:rPr>
        <w:t>Data Minimization</w:t>
      </w:r>
    </w:p>
    <w:tbl>
      <w:tblPr>
        <w:tblStyle w:val="TableGrid"/>
        <w:tblW w:w="0" w:type="auto"/>
        <w:tblLook w:val="04A0" w:firstRow="1" w:lastRow="0" w:firstColumn="1" w:lastColumn="0" w:noHBand="0" w:noVBand="1"/>
      </w:tblPr>
      <w:tblGrid>
        <w:gridCol w:w="979"/>
        <w:gridCol w:w="4642"/>
        <w:gridCol w:w="3561"/>
      </w:tblGrid>
      <w:tr w:rsidR="00E77169" w:rsidRPr="00271561" w14:paraId="4455A3ED" w14:textId="77777777" w:rsidTr="00132C03">
        <w:tc>
          <w:tcPr>
            <w:tcW w:w="985" w:type="dxa"/>
          </w:tcPr>
          <w:p w14:paraId="3839D57D" w14:textId="77777777" w:rsidR="00E77169" w:rsidRPr="00271561" w:rsidRDefault="00E77169" w:rsidP="00132C03">
            <w:pPr>
              <w:rPr>
                <w:rFonts w:eastAsia="DFKai-SB"/>
              </w:rPr>
            </w:pPr>
            <w:r w:rsidRPr="00271561">
              <w:rPr>
                <w:rFonts w:eastAsia="DFKai-SB"/>
              </w:rPr>
              <w:t>4.1</w:t>
            </w:r>
          </w:p>
        </w:tc>
        <w:tc>
          <w:tcPr>
            <w:tcW w:w="4680" w:type="dxa"/>
          </w:tcPr>
          <w:p w14:paraId="1DC000AB" w14:textId="77777777" w:rsidR="00E77169" w:rsidRPr="00271561" w:rsidRDefault="00E77169" w:rsidP="00132C03">
            <w:r>
              <w:t>V</w:t>
            </w:r>
            <w:r w:rsidRPr="00271561">
              <w:rPr>
                <w:rFonts w:hint="eastAsia"/>
              </w:rPr>
              <w:t xml:space="preserve">erify </w:t>
            </w:r>
            <w:r>
              <w:t>each</w:t>
            </w:r>
            <w:r w:rsidRPr="00271561">
              <w:rPr>
                <w:rFonts w:hint="eastAsia"/>
              </w:rPr>
              <w:t xml:space="preserve"> item of the personal data </w:t>
            </w:r>
            <w:r>
              <w:t xml:space="preserve">if it </w:t>
            </w:r>
            <w:r w:rsidRPr="00271561">
              <w:rPr>
                <w:rFonts w:hint="eastAsia"/>
              </w:rPr>
              <w:t xml:space="preserve">is </w:t>
            </w:r>
            <w:r>
              <w:t xml:space="preserve">a </w:t>
            </w:r>
            <w:r w:rsidRPr="00271561">
              <w:rPr>
                <w:rFonts w:hint="eastAsia"/>
              </w:rPr>
              <w:t xml:space="preserve">MUST </w:t>
            </w:r>
            <w:r>
              <w:t xml:space="preserve">for the described purpose of the processing </w:t>
            </w:r>
            <w:r w:rsidRPr="00271561">
              <w:rPr>
                <w:rFonts w:hint="eastAsia"/>
              </w:rPr>
              <w:t>(list all the items</w:t>
            </w:r>
            <w:r>
              <w:t>, types of personal data</w:t>
            </w:r>
            <w:r w:rsidRPr="00271561">
              <w:rPr>
                <w:rFonts w:hint="eastAsia"/>
              </w:rPr>
              <w:t xml:space="preserve">. If </w:t>
            </w:r>
            <w:r>
              <w:t xml:space="preserve">a </w:t>
            </w:r>
            <w:r w:rsidRPr="00271561">
              <w:t>database</w:t>
            </w:r>
            <w:r w:rsidRPr="00271561">
              <w:rPr>
                <w:rFonts w:hint="eastAsia"/>
              </w:rPr>
              <w:t xml:space="preserve"> system</w:t>
            </w:r>
            <w:r>
              <w:t xml:space="preserve"> is used </w:t>
            </w:r>
            <w:r w:rsidRPr="00271561">
              <w:rPr>
                <w:rFonts w:hint="eastAsia"/>
              </w:rPr>
              <w:t xml:space="preserve">cross check </w:t>
            </w:r>
            <w:r>
              <w:t xml:space="preserve">the </w:t>
            </w:r>
            <w:r w:rsidRPr="00271561">
              <w:rPr>
                <w:rFonts w:hint="eastAsia"/>
              </w:rPr>
              <w:t>detail</w:t>
            </w:r>
            <w:r>
              <w:t>ed</w:t>
            </w:r>
            <w:r w:rsidRPr="00271561">
              <w:rPr>
                <w:rFonts w:hint="eastAsia"/>
              </w:rPr>
              <w:t xml:space="preserve"> table field</w:t>
            </w:r>
            <w:r>
              <w:t xml:space="preserve"> by field</w:t>
            </w:r>
            <w:r w:rsidRPr="00271561">
              <w:rPr>
                <w:rFonts w:hint="eastAsia"/>
              </w:rPr>
              <w:t>)</w:t>
            </w:r>
            <w:r>
              <w:t>.</w:t>
            </w:r>
          </w:p>
        </w:tc>
        <w:tc>
          <w:tcPr>
            <w:tcW w:w="3600" w:type="dxa"/>
          </w:tcPr>
          <w:p w14:paraId="69E654F1" w14:textId="77777777" w:rsidR="00E77169" w:rsidRPr="00271561" w:rsidRDefault="00E77169" w:rsidP="00132C03">
            <w:pPr>
              <w:rPr>
                <w:rFonts w:eastAsia="DFKai-SB"/>
              </w:rPr>
            </w:pPr>
          </w:p>
        </w:tc>
      </w:tr>
      <w:tr w:rsidR="00E77169" w:rsidRPr="00271561" w14:paraId="4F2A69F7" w14:textId="77777777" w:rsidTr="00132C03">
        <w:tc>
          <w:tcPr>
            <w:tcW w:w="985" w:type="dxa"/>
          </w:tcPr>
          <w:p w14:paraId="247E9709" w14:textId="77777777" w:rsidR="00E77169" w:rsidRPr="00271561" w:rsidRDefault="00E77169" w:rsidP="00132C03">
            <w:pPr>
              <w:rPr>
                <w:rFonts w:eastAsia="DFKai-SB"/>
              </w:rPr>
            </w:pPr>
            <w:r w:rsidRPr="00271561">
              <w:rPr>
                <w:rFonts w:eastAsia="DFKai-SB"/>
              </w:rPr>
              <w:t>4.2</w:t>
            </w:r>
          </w:p>
        </w:tc>
        <w:tc>
          <w:tcPr>
            <w:tcW w:w="4680" w:type="dxa"/>
          </w:tcPr>
          <w:p w14:paraId="2775093D" w14:textId="77777777" w:rsidR="00E77169" w:rsidRPr="00271561" w:rsidRDefault="00E77169" w:rsidP="00132C03">
            <w:r>
              <w:t>V</w:t>
            </w:r>
            <w:r w:rsidRPr="00271561">
              <w:rPr>
                <w:rFonts w:hint="eastAsia"/>
              </w:rPr>
              <w:t xml:space="preserve">erify </w:t>
            </w:r>
            <w:r>
              <w:t>each</w:t>
            </w:r>
            <w:r w:rsidRPr="00271561">
              <w:rPr>
                <w:rFonts w:hint="eastAsia"/>
              </w:rPr>
              <w:t xml:space="preserve"> item of the personal data </w:t>
            </w:r>
            <w:r>
              <w:t xml:space="preserve">if it </w:t>
            </w:r>
            <w:r w:rsidRPr="00271561">
              <w:rPr>
                <w:rFonts w:hint="eastAsia"/>
              </w:rPr>
              <w:t xml:space="preserve">is </w:t>
            </w:r>
            <w:r>
              <w:t xml:space="preserve">only </w:t>
            </w:r>
            <w:r w:rsidRPr="00271561">
              <w:rPr>
                <w:rFonts w:hint="eastAsia"/>
              </w:rPr>
              <w:t xml:space="preserve">Nice to have </w:t>
            </w:r>
            <w:r>
              <w:t xml:space="preserve">for the described purpose of the processing </w:t>
            </w:r>
            <w:r w:rsidRPr="00271561">
              <w:rPr>
                <w:rFonts w:hint="eastAsia"/>
              </w:rPr>
              <w:t>(list all the items</w:t>
            </w:r>
            <w:r>
              <w:t>, types of personal data.</w:t>
            </w:r>
            <w:r w:rsidRPr="00271561">
              <w:rPr>
                <w:rFonts w:hint="eastAsia"/>
              </w:rPr>
              <w:t xml:space="preserve"> If </w:t>
            </w:r>
            <w:r>
              <w:t xml:space="preserve">a </w:t>
            </w:r>
            <w:r w:rsidRPr="00271561">
              <w:t>database</w:t>
            </w:r>
            <w:r w:rsidRPr="00271561">
              <w:rPr>
                <w:rFonts w:hint="eastAsia"/>
              </w:rPr>
              <w:t xml:space="preserve"> system</w:t>
            </w:r>
            <w:r>
              <w:t xml:space="preserve"> is used </w:t>
            </w:r>
            <w:r w:rsidRPr="00271561">
              <w:rPr>
                <w:rFonts w:hint="eastAsia"/>
              </w:rPr>
              <w:t xml:space="preserve">cross check </w:t>
            </w:r>
            <w:r>
              <w:t xml:space="preserve">the </w:t>
            </w:r>
            <w:r w:rsidRPr="00271561">
              <w:rPr>
                <w:rFonts w:hint="eastAsia"/>
              </w:rPr>
              <w:t>detail</w:t>
            </w:r>
            <w:r>
              <w:t>ed</w:t>
            </w:r>
            <w:r w:rsidRPr="00271561">
              <w:rPr>
                <w:rFonts w:hint="eastAsia"/>
              </w:rPr>
              <w:t xml:space="preserve"> table field</w:t>
            </w:r>
            <w:r>
              <w:t xml:space="preserve"> by field</w:t>
            </w:r>
            <w:r w:rsidRPr="00271561">
              <w:rPr>
                <w:rFonts w:hint="eastAsia"/>
              </w:rPr>
              <w:t>)</w:t>
            </w:r>
            <w:r>
              <w:t>.</w:t>
            </w:r>
          </w:p>
        </w:tc>
        <w:tc>
          <w:tcPr>
            <w:tcW w:w="3600" w:type="dxa"/>
          </w:tcPr>
          <w:p w14:paraId="4FF04240" w14:textId="77777777" w:rsidR="00E77169" w:rsidRPr="00271561" w:rsidRDefault="00E77169" w:rsidP="00132C03">
            <w:pPr>
              <w:rPr>
                <w:rFonts w:eastAsia="DFKai-SB"/>
              </w:rPr>
            </w:pPr>
          </w:p>
        </w:tc>
      </w:tr>
      <w:tr w:rsidR="00E77169" w:rsidRPr="00271561" w14:paraId="05FF5EF2" w14:textId="77777777" w:rsidTr="00132C03">
        <w:tc>
          <w:tcPr>
            <w:tcW w:w="985" w:type="dxa"/>
          </w:tcPr>
          <w:p w14:paraId="293004F8" w14:textId="77777777" w:rsidR="00E77169" w:rsidRPr="00271561" w:rsidRDefault="00E77169" w:rsidP="00132C03">
            <w:pPr>
              <w:rPr>
                <w:rFonts w:eastAsia="DFKai-SB"/>
              </w:rPr>
            </w:pPr>
            <w:r>
              <w:rPr>
                <w:rFonts w:eastAsia="DFKai-SB"/>
              </w:rPr>
              <w:t>4.3</w:t>
            </w:r>
          </w:p>
        </w:tc>
        <w:tc>
          <w:tcPr>
            <w:tcW w:w="4680" w:type="dxa"/>
          </w:tcPr>
          <w:p w14:paraId="323B6893" w14:textId="77777777" w:rsidR="00E77169" w:rsidRPr="00271561" w:rsidRDefault="00E77169" w:rsidP="00132C03">
            <w:r>
              <w:t xml:space="preserve">Involve the GDPO to develop an approach for data minimization. </w:t>
            </w:r>
          </w:p>
        </w:tc>
        <w:tc>
          <w:tcPr>
            <w:tcW w:w="3600" w:type="dxa"/>
          </w:tcPr>
          <w:p w14:paraId="2C279802" w14:textId="77777777" w:rsidR="00E77169" w:rsidRPr="00271561" w:rsidRDefault="00E77169" w:rsidP="00132C03">
            <w:pPr>
              <w:rPr>
                <w:rFonts w:eastAsia="DFKai-SB"/>
              </w:rPr>
            </w:pPr>
          </w:p>
        </w:tc>
      </w:tr>
    </w:tbl>
    <w:p w14:paraId="30EA11B4" w14:textId="77777777" w:rsidR="00E77169" w:rsidRPr="00271561" w:rsidRDefault="00E77169" w:rsidP="00E77169">
      <w:pPr>
        <w:rPr>
          <w:rFonts w:eastAsia="DFKai-SB"/>
        </w:rPr>
      </w:pPr>
    </w:p>
    <w:p w14:paraId="1EB5EB2D" w14:textId="77777777" w:rsidR="00E77169" w:rsidRPr="00271561" w:rsidRDefault="00E77169" w:rsidP="00E77169">
      <w:pPr>
        <w:rPr>
          <w:rFonts w:eastAsia="DFKai-SB"/>
        </w:rPr>
      </w:pPr>
      <w:r>
        <w:t>5.</w:t>
      </w:r>
      <w:r>
        <w:tab/>
      </w:r>
      <w:r w:rsidRPr="00271561">
        <w:rPr>
          <w:rFonts w:hint="eastAsia"/>
        </w:rPr>
        <w:t>Lawfulness</w:t>
      </w:r>
    </w:p>
    <w:tbl>
      <w:tblPr>
        <w:tblStyle w:val="TableGrid"/>
        <w:tblW w:w="0" w:type="auto"/>
        <w:tblLook w:val="04A0" w:firstRow="1" w:lastRow="0" w:firstColumn="1" w:lastColumn="0" w:noHBand="0" w:noVBand="1"/>
      </w:tblPr>
      <w:tblGrid>
        <w:gridCol w:w="979"/>
        <w:gridCol w:w="4649"/>
        <w:gridCol w:w="3554"/>
      </w:tblGrid>
      <w:tr w:rsidR="00E77169" w:rsidRPr="00271561" w14:paraId="5355D52D" w14:textId="77777777" w:rsidTr="00132C03">
        <w:tc>
          <w:tcPr>
            <w:tcW w:w="985" w:type="dxa"/>
          </w:tcPr>
          <w:p w14:paraId="440BED72" w14:textId="77777777" w:rsidR="00E77169" w:rsidRPr="00271561" w:rsidRDefault="00E77169" w:rsidP="00132C03">
            <w:pPr>
              <w:rPr>
                <w:rFonts w:eastAsia="DFKai-SB"/>
              </w:rPr>
            </w:pPr>
            <w:r w:rsidRPr="00271561">
              <w:rPr>
                <w:rFonts w:eastAsia="DFKai-SB"/>
              </w:rPr>
              <w:t>5.1</w:t>
            </w:r>
          </w:p>
        </w:tc>
        <w:tc>
          <w:tcPr>
            <w:tcW w:w="4680" w:type="dxa"/>
          </w:tcPr>
          <w:p w14:paraId="18A10EED" w14:textId="77777777" w:rsidR="00E77169" w:rsidRPr="00271561" w:rsidRDefault="00E77169" w:rsidP="00132C03">
            <w:r>
              <w:t>V</w:t>
            </w:r>
            <w:r w:rsidRPr="00271561">
              <w:rPr>
                <w:rFonts w:hint="eastAsia"/>
              </w:rPr>
              <w:t>erify the lawfulness condition for data collection (by each process/phase/function)</w:t>
            </w:r>
            <w:r>
              <w:t>.</w:t>
            </w:r>
          </w:p>
        </w:tc>
        <w:tc>
          <w:tcPr>
            <w:tcW w:w="3600" w:type="dxa"/>
          </w:tcPr>
          <w:p w14:paraId="75C64BC6" w14:textId="77777777" w:rsidR="00E77169" w:rsidRPr="00271561" w:rsidRDefault="00E77169" w:rsidP="00132C03">
            <w:pPr>
              <w:rPr>
                <w:rFonts w:eastAsia="DFKai-SB"/>
              </w:rPr>
            </w:pPr>
          </w:p>
        </w:tc>
      </w:tr>
      <w:tr w:rsidR="00E77169" w:rsidRPr="00271561" w14:paraId="50D614BF" w14:textId="77777777" w:rsidTr="00132C03">
        <w:tc>
          <w:tcPr>
            <w:tcW w:w="985" w:type="dxa"/>
          </w:tcPr>
          <w:p w14:paraId="1EE00F11" w14:textId="77777777" w:rsidR="00E77169" w:rsidRPr="00271561" w:rsidRDefault="00E77169" w:rsidP="00132C03">
            <w:pPr>
              <w:rPr>
                <w:rFonts w:eastAsia="DFKai-SB"/>
              </w:rPr>
            </w:pPr>
            <w:r w:rsidRPr="00271561">
              <w:rPr>
                <w:rFonts w:eastAsia="DFKai-SB"/>
              </w:rPr>
              <w:t>5.2</w:t>
            </w:r>
          </w:p>
        </w:tc>
        <w:tc>
          <w:tcPr>
            <w:tcW w:w="4680" w:type="dxa"/>
          </w:tcPr>
          <w:p w14:paraId="14AED259" w14:textId="77777777" w:rsidR="00E77169" w:rsidRPr="00271561" w:rsidRDefault="00E77169" w:rsidP="00132C03">
            <w:r w:rsidRPr="00271561">
              <w:rPr>
                <w:rFonts w:hint="eastAsia"/>
              </w:rPr>
              <w:t xml:space="preserve">If the lawfulness is by </w:t>
            </w:r>
            <w:r>
              <w:t>c</w:t>
            </w:r>
            <w:r w:rsidRPr="00271561">
              <w:rPr>
                <w:rFonts w:hint="eastAsia"/>
              </w:rPr>
              <w:t>onsent, verify the contents required by GDPR</w:t>
            </w:r>
            <w:r>
              <w:t xml:space="preserve"> or other national/international laws/regulations.</w:t>
            </w:r>
          </w:p>
        </w:tc>
        <w:tc>
          <w:tcPr>
            <w:tcW w:w="3600" w:type="dxa"/>
          </w:tcPr>
          <w:p w14:paraId="11C86BA3" w14:textId="77777777" w:rsidR="00E77169" w:rsidRPr="00271561" w:rsidRDefault="00E77169" w:rsidP="00132C03">
            <w:pPr>
              <w:rPr>
                <w:rFonts w:eastAsia="DFKai-SB"/>
              </w:rPr>
            </w:pPr>
          </w:p>
        </w:tc>
      </w:tr>
      <w:tr w:rsidR="00E77169" w:rsidRPr="00271561" w14:paraId="6616ABE3" w14:textId="77777777" w:rsidTr="00132C03">
        <w:tc>
          <w:tcPr>
            <w:tcW w:w="985" w:type="dxa"/>
          </w:tcPr>
          <w:p w14:paraId="3FE6B6A2" w14:textId="77777777" w:rsidR="00E77169" w:rsidRPr="00271561" w:rsidRDefault="00E77169" w:rsidP="00132C03">
            <w:pPr>
              <w:rPr>
                <w:rFonts w:eastAsia="DFKai-SB"/>
              </w:rPr>
            </w:pPr>
            <w:r w:rsidRPr="00271561">
              <w:rPr>
                <w:rFonts w:eastAsia="DFKai-SB"/>
              </w:rPr>
              <w:t>5.3</w:t>
            </w:r>
          </w:p>
        </w:tc>
        <w:tc>
          <w:tcPr>
            <w:tcW w:w="4680" w:type="dxa"/>
          </w:tcPr>
          <w:p w14:paraId="10F93720" w14:textId="77777777" w:rsidR="00E77169" w:rsidRPr="00271561" w:rsidRDefault="00E77169" w:rsidP="00132C03">
            <w:r w:rsidRPr="00271561">
              <w:rPr>
                <w:rFonts w:hint="eastAsia"/>
              </w:rPr>
              <w:t xml:space="preserve">If the lawfulness is by </w:t>
            </w:r>
            <w:r>
              <w:t>l</w:t>
            </w:r>
            <w:r w:rsidRPr="00271561">
              <w:t>egitimate</w:t>
            </w:r>
            <w:r w:rsidRPr="00271561">
              <w:rPr>
                <w:rFonts w:hint="eastAsia"/>
              </w:rPr>
              <w:t xml:space="preserve"> Interest, please process the </w:t>
            </w:r>
            <w:r>
              <w:t>l</w:t>
            </w:r>
            <w:r w:rsidRPr="00271561">
              <w:t>egitimate</w:t>
            </w:r>
            <w:r w:rsidRPr="00271561">
              <w:rPr>
                <w:rFonts w:hint="eastAsia"/>
              </w:rPr>
              <w:t xml:space="preserve"> Interest Analysis</w:t>
            </w:r>
            <w:r>
              <w:t xml:space="preserve"> with the support of GDPO.</w:t>
            </w:r>
          </w:p>
        </w:tc>
        <w:tc>
          <w:tcPr>
            <w:tcW w:w="3600" w:type="dxa"/>
          </w:tcPr>
          <w:p w14:paraId="43C48B09" w14:textId="77777777" w:rsidR="00E77169" w:rsidRPr="00271561" w:rsidRDefault="00E77169" w:rsidP="00132C03">
            <w:pPr>
              <w:rPr>
                <w:rFonts w:eastAsia="DFKai-SB"/>
              </w:rPr>
            </w:pPr>
          </w:p>
        </w:tc>
      </w:tr>
    </w:tbl>
    <w:p w14:paraId="0ECD1895" w14:textId="77777777" w:rsidR="00E77169" w:rsidRDefault="00E77169" w:rsidP="00E77169"/>
    <w:p w14:paraId="6D34BBEE" w14:textId="77777777" w:rsidR="00E77169" w:rsidRPr="00271561" w:rsidRDefault="00E77169" w:rsidP="00E77169">
      <w:pPr>
        <w:rPr>
          <w:rFonts w:eastAsia="DFKai-SB"/>
        </w:rPr>
      </w:pPr>
      <w:r>
        <w:t>6.</w:t>
      </w:r>
      <w:r>
        <w:tab/>
        <w:t>International</w:t>
      </w:r>
      <w:r w:rsidRPr="00271561">
        <w:rPr>
          <w:rFonts w:hint="eastAsia"/>
        </w:rPr>
        <w:t xml:space="preserve"> transfer</w:t>
      </w:r>
    </w:p>
    <w:tbl>
      <w:tblPr>
        <w:tblStyle w:val="TableGrid"/>
        <w:tblW w:w="0" w:type="auto"/>
        <w:tblLook w:val="04A0" w:firstRow="1" w:lastRow="0" w:firstColumn="1" w:lastColumn="0" w:noHBand="0" w:noVBand="1"/>
      </w:tblPr>
      <w:tblGrid>
        <w:gridCol w:w="966"/>
        <w:gridCol w:w="4581"/>
        <w:gridCol w:w="3472"/>
      </w:tblGrid>
      <w:tr w:rsidR="00E77169" w:rsidRPr="00271561" w14:paraId="73D94A0C" w14:textId="77777777" w:rsidTr="00132C03">
        <w:tc>
          <w:tcPr>
            <w:tcW w:w="966" w:type="dxa"/>
          </w:tcPr>
          <w:p w14:paraId="1B1A9552" w14:textId="77777777" w:rsidR="00E77169" w:rsidRPr="00271561" w:rsidRDefault="00E77169" w:rsidP="00132C03">
            <w:pPr>
              <w:rPr>
                <w:rFonts w:eastAsia="DFKai-SB"/>
              </w:rPr>
            </w:pPr>
            <w:r w:rsidRPr="00271561">
              <w:rPr>
                <w:rFonts w:eastAsia="DFKai-SB"/>
              </w:rPr>
              <w:t>6.1</w:t>
            </w:r>
          </w:p>
        </w:tc>
        <w:tc>
          <w:tcPr>
            <w:tcW w:w="4581" w:type="dxa"/>
          </w:tcPr>
          <w:p w14:paraId="65DF2801" w14:textId="77777777" w:rsidR="00E77169" w:rsidRPr="00271561" w:rsidRDefault="00E77169" w:rsidP="00132C03">
            <w:r>
              <w:t>V</w:t>
            </w:r>
            <w:r w:rsidRPr="00271561">
              <w:rPr>
                <w:rFonts w:hint="eastAsia"/>
              </w:rPr>
              <w:t xml:space="preserve">erify if the collected </w:t>
            </w:r>
            <w:r>
              <w:t xml:space="preserve">data are </w:t>
            </w:r>
            <w:r w:rsidRPr="00271561">
              <w:t>transfer</w:t>
            </w:r>
            <w:r>
              <w:t>red to country with do not have an adequate level of data protection</w:t>
            </w:r>
            <w:r w:rsidRPr="00271561">
              <w:rPr>
                <w:rFonts w:hint="eastAsia"/>
              </w:rPr>
              <w:t xml:space="preserve"> </w:t>
            </w:r>
            <w:r>
              <w:t>based on GDPR or other national/international laws/regulations.</w:t>
            </w:r>
          </w:p>
        </w:tc>
        <w:tc>
          <w:tcPr>
            <w:tcW w:w="3472" w:type="dxa"/>
          </w:tcPr>
          <w:p w14:paraId="3D0E9790" w14:textId="77777777" w:rsidR="00E77169" w:rsidRPr="00271561" w:rsidRDefault="00E77169" w:rsidP="00132C03">
            <w:pPr>
              <w:rPr>
                <w:rFonts w:eastAsia="DFKai-SB"/>
              </w:rPr>
            </w:pPr>
          </w:p>
        </w:tc>
      </w:tr>
      <w:tr w:rsidR="00E77169" w:rsidRPr="00271561" w14:paraId="2DA1849E" w14:textId="77777777" w:rsidTr="00132C03">
        <w:tc>
          <w:tcPr>
            <w:tcW w:w="966" w:type="dxa"/>
          </w:tcPr>
          <w:p w14:paraId="71FAAD49" w14:textId="77777777" w:rsidR="00E77169" w:rsidRPr="00271561" w:rsidRDefault="00E77169" w:rsidP="00132C03">
            <w:pPr>
              <w:rPr>
                <w:rFonts w:eastAsia="DFKai-SB"/>
              </w:rPr>
            </w:pPr>
            <w:r w:rsidRPr="00271561">
              <w:rPr>
                <w:rFonts w:eastAsia="DFKai-SB"/>
              </w:rPr>
              <w:t>6.2</w:t>
            </w:r>
          </w:p>
        </w:tc>
        <w:tc>
          <w:tcPr>
            <w:tcW w:w="4581" w:type="dxa"/>
          </w:tcPr>
          <w:p w14:paraId="38D6BE55" w14:textId="77777777" w:rsidR="00E77169" w:rsidRPr="00271561" w:rsidRDefault="00E77169" w:rsidP="00132C03">
            <w:r>
              <w:t>F</w:t>
            </w:r>
            <w:r w:rsidRPr="00271561">
              <w:rPr>
                <w:rFonts w:hint="eastAsia"/>
              </w:rPr>
              <w:t xml:space="preserve">inal </w:t>
            </w:r>
            <w:r w:rsidRPr="00271561">
              <w:t>destination</w:t>
            </w:r>
            <w:r w:rsidRPr="00271561">
              <w:rPr>
                <w:rFonts w:hint="eastAsia"/>
              </w:rPr>
              <w:t xml:space="preserve"> of the data </w:t>
            </w:r>
            <w:r w:rsidRPr="00271561">
              <w:t>transferred</w:t>
            </w:r>
            <w:r w:rsidRPr="00271561">
              <w:rPr>
                <w:rFonts w:hint="eastAsia"/>
              </w:rPr>
              <w:t>?</w:t>
            </w:r>
          </w:p>
        </w:tc>
        <w:tc>
          <w:tcPr>
            <w:tcW w:w="3472" w:type="dxa"/>
          </w:tcPr>
          <w:p w14:paraId="2150A39D" w14:textId="77777777" w:rsidR="00E77169" w:rsidRPr="00271561" w:rsidRDefault="00E77169" w:rsidP="00132C03">
            <w:pPr>
              <w:rPr>
                <w:rFonts w:eastAsia="DFKai-SB"/>
              </w:rPr>
            </w:pPr>
          </w:p>
        </w:tc>
      </w:tr>
      <w:tr w:rsidR="00E77169" w:rsidRPr="00271561" w14:paraId="29E436D1" w14:textId="77777777" w:rsidTr="00132C03">
        <w:tc>
          <w:tcPr>
            <w:tcW w:w="966" w:type="dxa"/>
          </w:tcPr>
          <w:p w14:paraId="28697F49" w14:textId="77777777" w:rsidR="00E77169" w:rsidRPr="00271561" w:rsidRDefault="00E77169" w:rsidP="00132C03">
            <w:pPr>
              <w:rPr>
                <w:rFonts w:eastAsia="DFKai-SB"/>
              </w:rPr>
            </w:pPr>
            <w:r w:rsidRPr="00271561">
              <w:rPr>
                <w:rFonts w:eastAsia="DFKai-SB"/>
              </w:rPr>
              <w:t>6.3</w:t>
            </w:r>
          </w:p>
        </w:tc>
        <w:tc>
          <w:tcPr>
            <w:tcW w:w="4581" w:type="dxa"/>
          </w:tcPr>
          <w:p w14:paraId="7244DDD8" w14:textId="77777777" w:rsidR="00E77169" w:rsidRPr="00271561" w:rsidRDefault="00E77169" w:rsidP="00132C03">
            <w:r>
              <w:t xml:space="preserve">What </w:t>
            </w:r>
            <w:r w:rsidRPr="00305DF7">
              <w:t>Appropriate Safeguards</w:t>
            </w:r>
            <w:r>
              <w:t xml:space="preserve"> are chosen</w:t>
            </w:r>
          </w:p>
        </w:tc>
        <w:tc>
          <w:tcPr>
            <w:tcW w:w="3472" w:type="dxa"/>
          </w:tcPr>
          <w:p w14:paraId="56FFAEDD" w14:textId="77777777" w:rsidR="00E77169" w:rsidRPr="00271561" w:rsidRDefault="00E77169" w:rsidP="00132C03">
            <w:pPr>
              <w:rPr>
                <w:rFonts w:eastAsia="DFKai-SB"/>
              </w:rPr>
            </w:pPr>
          </w:p>
        </w:tc>
      </w:tr>
      <w:tr w:rsidR="00E77169" w:rsidRPr="00305DF7" w14:paraId="770E6DA0" w14:textId="77777777" w:rsidTr="00132C03">
        <w:tc>
          <w:tcPr>
            <w:tcW w:w="966" w:type="dxa"/>
          </w:tcPr>
          <w:p w14:paraId="3317C44C" w14:textId="77777777" w:rsidR="00E77169" w:rsidRPr="00305DF7" w:rsidRDefault="00E77169" w:rsidP="00132C03">
            <w:pPr>
              <w:rPr>
                <w:rFonts w:eastAsia="DFKai-SB"/>
              </w:rPr>
            </w:pPr>
            <w:r w:rsidRPr="00305DF7">
              <w:rPr>
                <w:rFonts w:eastAsia="DFKai-SB"/>
              </w:rPr>
              <w:t>6.3</w:t>
            </w:r>
          </w:p>
        </w:tc>
        <w:tc>
          <w:tcPr>
            <w:tcW w:w="4581" w:type="dxa"/>
          </w:tcPr>
          <w:p w14:paraId="31D25F51" w14:textId="77777777" w:rsidR="00E77169" w:rsidRPr="00305DF7" w:rsidRDefault="00E77169" w:rsidP="00132C03">
            <w:r w:rsidRPr="00305DF7">
              <w:t xml:space="preserve">Is a </w:t>
            </w:r>
            <w:r w:rsidRPr="00305DF7">
              <w:rPr>
                <w:rFonts w:hint="eastAsia"/>
              </w:rPr>
              <w:t>SCC in place?</w:t>
            </w:r>
          </w:p>
        </w:tc>
        <w:tc>
          <w:tcPr>
            <w:tcW w:w="3472" w:type="dxa"/>
          </w:tcPr>
          <w:p w14:paraId="6E9F79BE" w14:textId="77777777" w:rsidR="00E77169" w:rsidRPr="00305DF7" w:rsidRDefault="00E77169" w:rsidP="00132C03">
            <w:pPr>
              <w:rPr>
                <w:rFonts w:eastAsia="DFKai-SB"/>
                <w:b/>
                <w:bCs/>
              </w:rPr>
            </w:pPr>
          </w:p>
        </w:tc>
      </w:tr>
      <w:tr w:rsidR="0076022C" w:rsidRPr="00305DF7" w14:paraId="709A42D3" w14:textId="77777777" w:rsidTr="00132C03">
        <w:tc>
          <w:tcPr>
            <w:tcW w:w="966" w:type="dxa"/>
          </w:tcPr>
          <w:p w14:paraId="6C9B099E" w14:textId="7C5F7128" w:rsidR="0076022C" w:rsidRPr="00305DF7" w:rsidRDefault="0076022C" w:rsidP="00132C03">
            <w:pPr>
              <w:rPr>
                <w:rFonts w:eastAsia="DFKai-SB"/>
              </w:rPr>
            </w:pPr>
            <w:r>
              <w:rPr>
                <w:rFonts w:eastAsia="DFKai-SB"/>
              </w:rPr>
              <w:t>6.4</w:t>
            </w:r>
          </w:p>
        </w:tc>
        <w:tc>
          <w:tcPr>
            <w:tcW w:w="4581" w:type="dxa"/>
          </w:tcPr>
          <w:p w14:paraId="12CCF5D3" w14:textId="2544993F" w:rsidR="0076022C" w:rsidRPr="00305DF7" w:rsidRDefault="0076022C" w:rsidP="00132C03">
            <w:r>
              <w:t>Is a TIA in place?</w:t>
            </w:r>
          </w:p>
        </w:tc>
        <w:tc>
          <w:tcPr>
            <w:tcW w:w="3472" w:type="dxa"/>
          </w:tcPr>
          <w:p w14:paraId="5BFF6A34" w14:textId="77777777" w:rsidR="0076022C" w:rsidRPr="00305DF7" w:rsidRDefault="0076022C" w:rsidP="00132C03">
            <w:pPr>
              <w:rPr>
                <w:rFonts w:eastAsia="DFKai-SB"/>
                <w:b/>
                <w:bCs/>
              </w:rPr>
            </w:pPr>
          </w:p>
        </w:tc>
      </w:tr>
      <w:tr w:rsidR="00E77169" w:rsidRPr="00271561" w14:paraId="32448110" w14:textId="77777777" w:rsidTr="00132C03">
        <w:tc>
          <w:tcPr>
            <w:tcW w:w="966" w:type="dxa"/>
          </w:tcPr>
          <w:p w14:paraId="7F9079D9" w14:textId="4B37CBFB" w:rsidR="00E77169" w:rsidRPr="00271561" w:rsidRDefault="00E77169" w:rsidP="00132C03">
            <w:pPr>
              <w:rPr>
                <w:rFonts w:eastAsia="DFKai-SB"/>
              </w:rPr>
            </w:pPr>
            <w:r>
              <w:rPr>
                <w:rFonts w:eastAsia="DFKai-SB"/>
              </w:rPr>
              <w:t>6.</w:t>
            </w:r>
            <w:r w:rsidR="0076022C">
              <w:rPr>
                <w:rFonts w:eastAsia="DFKai-SB"/>
              </w:rPr>
              <w:t>5</w:t>
            </w:r>
          </w:p>
        </w:tc>
        <w:tc>
          <w:tcPr>
            <w:tcW w:w="4581" w:type="dxa"/>
          </w:tcPr>
          <w:p w14:paraId="649F7B3B" w14:textId="77777777" w:rsidR="00E77169" w:rsidRDefault="00E77169" w:rsidP="00132C03">
            <w:r>
              <w:t>Is a BCR in place?</w:t>
            </w:r>
          </w:p>
        </w:tc>
        <w:tc>
          <w:tcPr>
            <w:tcW w:w="3472" w:type="dxa"/>
          </w:tcPr>
          <w:p w14:paraId="55477AF2" w14:textId="77777777" w:rsidR="00E77169" w:rsidRPr="00271561" w:rsidRDefault="00E77169" w:rsidP="00132C03">
            <w:pPr>
              <w:rPr>
                <w:rFonts w:eastAsia="DFKai-SB"/>
              </w:rPr>
            </w:pPr>
          </w:p>
        </w:tc>
      </w:tr>
      <w:tr w:rsidR="00E77169" w:rsidRPr="00271561" w14:paraId="1EEC8894" w14:textId="77777777" w:rsidTr="00132C03">
        <w:tc>
          <w:tcPr>
            <w:tcW w:w="966" w:type="dxa"/>
          </w:tcPr>
          <w:p w14:paraId="091812EA" w14:textId="3060E2D8" w:rsidR="00E77169" w:rsidRDefault="00E77169" w:rsidP="00132C03">
            <w:pPr>
              <w:rPr>
                <w:rFonts w:eastAsia="DFKai-SB"/>
              </w:rPr>
            </w:pPr>
            <w:r>
              <w:rPr>
                <w:rFonts w:eastAsia="DFKai-SB"/>
              </w:rPr>
              <w:lastRenderedPageBreak/>
              <w:t>6.</w:t>
            </w:r>
            <w:r w:rsidR="0076022C">
              <w:rPr>
                <w:rFonts w:eastAsia="DFKai-SB"/>
              </w:rPr>
              <w:t>6</w:t>
            </w:r>
          </w:p>
        </w:tc>
        <w:tc>
          <w:tcPr>
            <w:tcW w:w="4581" w:type="dxa"/>
          </w:tcPr>
          <w:p w14:paraId="7B9A5526" w14:textId="21B628F1" w:rsidR="00E77169" w:rsidRDefault="00E77169" w:rsidP="00132C03">
            <w:r>
              <w:t>Is a certification in place like ISO27701, P-Mark, HITRUST</w:t>
            </w:r>
            <w:r w:rsidR="0076022C">
              <w:t>, HIPAA, TISAX</w:t>
            </w:r>
            <w:r>
              <w:t>?</w:t>
            </w:r>
          </w:p>
        </w:tc>
        <w:tc>
          <w:tcPr>
            <w:tcW w:w="3472" w:type="dxa"/>
          </w:tcPr>
          <w:p w14:paraId="6AC19135" w14:textId="77777777" w:rsidR="00E77169" w:rsidRPr="00271561" w:rsidRDefault="00E77169" w:rsidP="00132C03">
            <w:pPr>
              <w:rPr>
                <w:rFonts w:eastAsia="DFKai-SB"/>
              </w:rPr>
            </w:pPr>
          </w:p>
        </w:tc>
      </w:tr>
    </w:tbl>
    <w:p w14:paraId="04EFF758" w14:textId="77777777" w:rsidR="00E77169" w:rsidRPr="00271561" w:rsidRDefault="00E77169" w:rsidP="00E77169">
      <w:pPr>
        <w:ind w:left="720" w:hanging="720"/>
        <w:rPr>
          <w:b/>
          <w:i/>
        </w:rPr>
      </w:pPr>
      <w:r>
        <w:t>7.</w:t>
      </w:r>
      <w:r>
        <w:tab/>
      </w:r>
      <w:r w:rsidRPr="00271561">
        <w:rPr>
          <w:rFonts w:hint="eastAsia"/>
        </w:rPr>
        <w:t xml:space="preserve">Security </w:t>
      </w:r>
      <w:r w:rsidRPr="00271561">
        <w:rPr>
          <w:rFonts w:hint="eastAsia"/>
          <w:i/>
        </w:rPr>
        <w:t xml:space="preserve">(relates to </w:t>
      </w:r>
      <w:r>
        <w:rPr>
          <w:i/>
        </w:rPr>
        <w:t xml:space="preserve">technical measures, </w:t>
      </w:r>
      <w:r w:rsidRPr="00271561">
        <w:rPr>
          <w:rFonts w:hint="eastAsia"/>
          <w:i/>
        </w:rPr>
        <w:t>System Analysis and Design Analysis documents, how to protect the data security within the processing and transfer)</w:t>
      </w:r>
    </w:p>
    <w:tbl>
      <w:tblPr>
        <w:tblStyle w:val="TableGrid"/>
        <w:tblW w:w="0" w:type="auto"/>
        <w:tblLook w:val="04A0" w:firstRow="1" w:lastRow="0" w:firstColumn="1" w:lastColumn="0" w:noHBand="0" w:noVBand="1"/>
      </w:tblPr>
      <w:tblGrid>
        <w:gridCol w:w="979"/>
        <w:gridCol w:w="4642"/>
        <w:gridCol w:w="3561"/>
      </w:tblGrid>
      <w:tr w:rsidR="00E77169" w:rsidRPr="00271561" w14:paraId="46AA49F2" w14:textId="77777777" w:rsidTr="00132C03">
        <w:tc>
          <w:tcPr>
            <w:tcW w:w="985" w:type="dxa"/>
          </w:tcPr>
          <w:p w14:paraId="04F0AC89" w14:textId="77777777" w:rsidR="00E77169" w:rsidRPr="00271561" w:rsidRDefault="00E77169" w:rsidP="00132C03">
            <w:pPr>
              <w:rPr>
                <w:rFonts w:eastAsia="DFKai-SB"/>
              </w:rPr>
            </w:pPr>
            <w:r w:rsidRPr="00271561">
              <w:rPr>
                <w:rFonts w:eastAsia="DFKai-SB"/>
              </w:rPr>
              <w:t>7.1</w:t>
            </w:r>
          </w:p>
        </w:tc>
        <w:tc>
          <w:tcPr>
            <w:tcW w:w="4680" w:type="dxa"/>
          </w:tcPr>
          <w:p w14:paraId="2017B4C6" w14:textId="77777777" w:rsidR="00E77169" w:rsidRPr="00271561" w:rsidRDefault="00E77169" w:rsidP="00132C03">
            <w:r w:rsidRPr="00271561">
              <w:rPr>
                <w:rFonts w:hint="eastAsia"/>
              </w:rPr>
              <w:t>Application Security</w:t>
            </w:r>
          </w:p>
        </w:tc>
        <w:tc>
          <w:tcPr>
            <w:tcW w:w="3600" w:type="dxa"/>
          </w:tcPr>
          <w:p w14:paraId="487EE1D3" w14:textId="77777777" w:rsidR="00E77169" w:rsidRPr="00271561" w:rsidRDefault="00E77169" w:rsidP="00132C03">
            <w:pPr>
              <w:rPr>
                <w:rFonts w:eastAsia="DFKai-SB"/>
              </w:rPr>
            </w:pPr>
          </w:p>
        </w:tc>
      </w:tr>
      <w:tr w:rsidR="00E77169" w:rsidRPr="00271561" w14:paraId="1D155861" w14:textId="77777777" w:rsidTr="00132C03">
        <w:tc>
          <w:tcPr>
            <w:tcW w:w="985" w:type="dxa"/>
          </w:tcPr>
          <w:p w14:paraId="0DE3B125" w14:textId="77777777" w:rsidR="00E77169" w:rsidRPr="00271561" w:rsidRDefault="00E77169" w:rsidP="00132C03">
            <w:pPr>
              <w:rPr>
                <w:rFonts w:eastAsia="DFKai-SB"/>
              </w:rPr>
            </w:pPr>
            <w:r w:rsidRPr="00271561">
              <w:rPr>
                <w:rFonts w:eastAsia="DFKai-SB"/>
              </w:rPr>
              <w:t>7.2</w:t>
            </w:r>
          </w:p>
        </w:tc>
        <w:tc>
          <w:tcPr>
            <w:tcW w:w="4680" w:type="dxa"/>
          </w:tcPr>
          <w:p w14:paraId="730F7EF4" w14:textId="77777777" w:rsidR="00E77169" w:rsidRPr="00271561" w:rsidRDefault="00E77169" w:rsidP="00132C03">
            <w:r w:rsidRPr="00271561">
              <w:rPr>
                <w:rFonts w:hint="eastAsia"/>
              </w:rPr>
              <w:t>Storage Security</w:t>
            </w:r>
          </w:p>
        </w:tc>
        <w:tc>
          <w:tcPr>
            <w:tcW w:w="3600" w:type="dxa"/>
          </w:tcPr>
          <w:p w14:paraId="34863E6B" w14:textId="77777777" w:rsidR="00E77169" w:rsidRPr="00271561" w:rsidRDefault="00E77169" w:rsidP="00132C03">
            <w:pPr>
              <w:rPr>
                <w:rFonts w:eastAsia="DFKai-SB"/>
              </w:rPr>
            </w:pPr>
          </w:p>
        </w:tc>
      </w:tr>
      <w:tr w:rsidR="00E77169" w:rsidRPr="00271561" w14:paraId="58B89ED7" w14:textId="77777777" w:rsidTr="00132C03">
        <w:tc>
          <w:tcPr>
            <w:tcW w:w="985" w:type="dxa"/>
          </w:tcPr>
          <w:p w14:paraId="56EC3BFB" w14:textId="77777777" w:rsidR="00E77169" w:rsidRPr="00271561" w:rsidRDefault="00E77169" w:rsidP="00132C03">
            <w:pPr>
              <w:rPr>
                <w:rFonts w:eastAsia="DFKai-SB"/>
              </w:rPr>
            </w:pPr>
            <w:r w:rsidRPr="00271561">
              <w:rPr>
                <w:rFonts w:eastAsia="DFKai-SB"/>
              </w:rPr>
              <w:t>7.3</w:t>
            </w:r>
          </w:p>
        </w:tc>
        <w:tc>
          <w:tcPr>
            <w:tcW w:w="4680" w:type="dxa"/>
          </w:tcPr>
          <w:p w14:paraId="3FC5F59C" w14:textId="77777777" w:rsidR="00E77169" w:rsidRPr="00271561" w:rsidRDefault="00E77169" w:rsidP="00132C03">
            <w:r w:rsidRPr="00271561">
              <w:rPr>
                <w:rFonts w:hint="eastAsia"/>
              </w:rPr>
              <w:t>Authorization</w:t>
            </w:r>
          </w:p>
        </w:tc>
        <w:tc>
          <w:tcPr>
            <w:tcW w:w="3600" w:type="dxa"/>
          </w:tcPr>
          <w:p w14:paraId="286C2AF4" w14:textId="77777777" w:rsidR="00E77169" w:rsidRPr="00271561" w:rsidRDefault="00E77169" w:rsidP="00132C03">
            <w:pPr>
              <w:rPr>
                <w:rFonts w:eastAsia="DFKai-SB"/>
              </w:rPr>
            </w:pPr>
          </w:p>
        </w:tc>
      </w:tr>
      <w:tr w:rsidR="00E77169" w:rsidRPr="00271561" w14:paraId="7B057EF5" w14:textId="77777777" w:rsidTr="00132C03">
        <w:tc>
          <w:tcPr>
            <w:tcW w:w="985" w:type="dxa"/>
          </w:tcPr>
          <w:p w14:paraId="3DB293E5" w14:textId="77777777" w:rsidR="00E77169" w:rsidRPr="00271561" w:rsidRDefault="00E77169" w:rsidP="00132C03">
            <w:pPr>
              <w:rPr>
                <w:rFonts w:eastAsia="DFKai-SB"/>
              </w:rPr>
            </w:pPr>
            <w:r w:rsidRPr="00271561">
              <w:rPr>
                <w:rFonts w:eastAsia="DFKai-SB"/>
              </w:rPr>
              <w:t>7.4</w:t>
            </w:r>
          </w:p>
        </w:tc>
        <w:tc>
          <w:tcPr>
            <w:tcW w:w="4680" w:type="dxa"/>
          </w:tcPr>
          <w:p w14:paraId="06E0805A" w14:textId="77777777" w:rsidR="00E77169" w:rsidRPr="00271561" w:rsidRDefault="00E77169" w:rsidP="00132C03">
            <w:r w:rsidRPr="00271561">
              <w:rPr>
                <w:rFonts w:hint="eastAsia"/>
              </w:rPr>
              <w:t>Technology Usage</w:t>
            </w:r>
          </w:p>
        </w:tc>
        <w:tc>
          <w:tcPr>
            <w:tcW w:w="3600" w:type="dxa"/>
          </w:tcPr>
          <w:p w14:paraId="6DA8AD19" w14:textId="77777777" w:rsidR="00E77169" w:rsidRPr="00271561" w:rsidRDefault="00E77169" w:rsidP="00132C03">
            <w:pPr>
              <w:rPr>
                <w:rFonts w:eastAsia="DFKai-SB"/>
              </w:rPr>
            </w:pPr>
          </w:p>
        </w:tc>
      </w:tr>
    </w:tbl>
    <w:p w14:paraId="1CE465FB" w14:textId="77777777" w:rsidR="00E77169" w:rsidRDefault="00E77169" w:rsidP="00E77169"/>
    <w:p w14:paraId="01291419" w14:textId="77777777" w:rsidR="00E77169" w:rsidRPr="00271561" w:rsidRDefault="00E77169" w:rsidP="00E321B7">
      <w:pPr>
        <w:ind w:left="720" w:hanging="720"/>
        <w:jc w:val="both"/>
        <w:rPr>
          <w:rFonts w:eastAsia="DFKai-SB"/>
          <w:b/>
          <w:i/>
        </w:rPr>
      </w:pPr>
      <w:r>
        <w:t>8.</w:t>
      </w:r>
      <w:r>
        <w:tab/>
      </w:r>
      <w:r w:rsidRPr="00271561">
        <w:rPr>
          <w:rFonts w:hint="eastAsia"/>
        </w:rPr>
        <w:t>Policies</w:t>
      </w:r>
      <w:r w:rsidRPr="00271561">
        <w:rPr>
          <w:rFonts w:hint="eastAsia"/>
          <w:i/>
        </w:rPr>
        <w:t xml:space="preserve"> (verify </w:t>
      </w:r>
      <w:r>
        <w:rPr>
          <w:i/>
        </w:rPr>
        <w:t xml:space="preserve">if the content complies with </w:t>
      </w:r>
      <w:r w:rsidRPr="00271561">
        <w:rPr>
          <w:rFonts w:hint="eastAsia"/>
          <w:i/>
        </w:rPr>
        <w:t xml:space="preserve">GDPR </w:t>
      </w:r>
      <w:r w:rsidRPr="007810BB">
        <w:rPr>
          <w:i/>
          <w:iCs/>
        </w:rPr>
        <w:t>or other national/international laws/regulations</w:t>
      </w:r>
      <w:r w:rsidRPr="007810BB">
        <w:rPr>
          <w:rFonts w:hint="eastAsia"/>
          <w:i/>
          <w:iCs/>
        </w:rPr>
        <w:t xml:space="preserve"> requirements</w:t>
      </w:r>
      <w:r>
        <w:rPr>
          <w:i/>
          <w:iCs/>
        </w:rPr>
        <w:t>)</w:t>
      </w:r>
      <w:r w:rsidRPr="007810BB">
        <w:rPr>
          <w:rFonts w:hint="eastAsia"/>
          <w:i/>
          <w:iCs/>
        </w:rPr>
        <w:t xml:space="preserve"> </w:t>
      </w:r>
    </w:p>
    <w:tbl>
      <w:tblPr>
        <w:tblStyle w:val="TableGrid"/>
        <w:tblW w:w="0" w:type="auto"/>
        <w:tblLook w:val="04A0" w:firstRow="1" w:lastRow="0" w:firstColumn="1" w:lastColumn="0" w:noHBand="0" w:noVBand="1"/>
      </w:tblPr>
      <w:tblGrid>
        <w:gridCol w:w="980"/>
        <w:gridCol w:w="4640"/>
        <w:gridCol w:w="3562"/>
      </w:tblGrid>
      <w:tr w:rsidR="00E77169" w:rsidRPr="00271561" w14:paraId="5461D997" w14:textId="77777777" w:rsidTr="00132C03">
        <w:tc>
          <w:tcPr>
            <w:tcW w:w="985" w:type="dxa"/>
          </w:tcPr>
          <w:p w14:paraId="1FF4A241" w14:textId="77777777" w:rsidR="00E77169" w:rsidRPr="00271561" w:rsidRDefault="00E77169" w:rsidP="00132C03">
            <w:pPr>
              <w:rPr>
                <w:rFonts w:eastAsia="DFKai-SB"/>
              </w:rPr>
            </w:pPr>
            <w:r w:rsidRPr="00271561">
              <w:rPr>
                <w:rFonts w:eastAsia="DFKai-SB"/>
              </w:rPr>
              <w:t>8.1</w:t>
            </w:r>
          </w:p>
        </w:tc>
        <w:tc>
          <w:tcPr>
            <w:tcW w:w="4680" w:type="dxa"/>
          </w:tcPr>
          <w:p w14:paraId="070160AC" w14:textId="77777777" w:rsidR="00E77169" w:rsidRPr="00271561" w:rsidRDefault="00E77169" w:rsidP="00132C03">
            <w:r w:rsidRPr="00271561">
              <w:rPr>
                <w:rFonts w:hint="eastAsia"/>
              </w:rPr>
              <w:t>Data Protection Policy</w:t>
            </w:r>
          </w:p>
        </w:tc>
        <w:tc>
          <w:tcPr>
            <w:tcW w:w="3600" w:type="dxa"/>
          </w:tcPr>
          <w:p w14:paraId="5AE66948" w14:textId="77777777" w:rsidR="00E77169" w:rsidRPr="00271561" w:rsidRDefault="00E77169" w:rsidP="00132C03">
            <w:pPr>
              <w:rPr>
                <w:rFonts w:eastAsia="DFKai-SB"/>
              </w:rPr>
            </w:pPr>
          </w:p>
        </w:tc>
      </w:tr>
      <w:tr w:rsidR="00E77169" w:rsidRPr="00271561" w14:paraId="61388037" w14:textId="77777777" w:rsidTr="00132C03">
        <w:tc>
          <w:tcPr>
            <w:tcW w:w="985" w:type="dxa"/>
          </w:tcPr>
          <w:p w14:paraId="48E563B3" w14:textId="77777777" w:rsidR="00E77169" w:rsidRPr="00271561" w:rsidRDefault="00E77169" w:rsidP="00132C03">
            <w:pPr>
              <w:rPr>
                <w:rFonts w:eastAsia="DFKai-SB"/>
              </w:rPr>
            </w:pPr>
            <w:r>
              <w:rPr>
                <w:rFonts w:eastAsia="DFKai-SB"/>
              </w:rPr>
              <w:t>8.2</w:t>
            </w:r>
          </w:p>
        </w:tc>
        <w:tc>
          <w:tcPr>
            <w:tcW w:w="4680" w:type="dxa"/>
          </w:tcPr>
          <w:p w14:paraId="232EAECF" w14:textId="77777777" w:rsidR="00E77169" w:rsidRPr="00271561" w:rsidRDefault="00E77169" w:rsidP="00132C03">
            <w:r>
              <w:t>Data Protection Guidelines</w:t>
            </w:r>
          </w:p>
        </w:tc>
        <w:tc>
          <w:tcPr>
            <w:tcW w:w="3600" w:type="dxa"/>
          </w:tcPr>
          <w:p w14:paraId="50F4FA70" w14:textId="77777777" w:rsidR="00E77169" w:rsidRPr="00271561" w:rsidRDefault="00E77169" w:rsidP="00132C03">
            <w:pPr>
              <w:rPr>
                <w:rFonts w:eastAsia="DFKai-SB"/>
              </w:rPr>
            </w:pPr>
          </w:p>
        </w:tc>
      </w:tr>
      <w:tr w:rsidR="00E77169" w:rsidRPr="00271561" w14:paraId="3CB0FF7A" w14:textId="77777777" w:rsidTr="00132C03">
        <w:tc>
          <w:tcPr>
            <w:tcW w:w="985" w:type="dxa"/>
          </w:tcPr>
          <w:p w14:paraId="4F9B9C8A" w14:textId="77777777" w:rsidR="00E77169" w:rsidRPr="00271561" w:rsidRDefault="00E77169" w:rsidP="00132C03">
            <w:pPr>
              <w:rPr>
                <w:rFonts w:eastAsia="DFKai-SB"/>
              </w:rPr>
            </w:pPr>
            <w:r w:rsidRPr="00271561">
              <w:rPr>
                <w:rFonts w:eastAsia="DFKai-SB"/>
              </w:rPr>
              <w:t>8.</w:t>
            </w:r>
            <w:r>
              <w:rPr>
                <w:rFonts w:eastAsia="DFKai-SB"/>
              </w:rPr>
              <w:t>3</w:t>
            </w:r>
          </w:p>
        </w:tc>
        <w:tc>
          <w:tcPr>
            <w:tcW w:w="4680" w:type="dxa"/>
          </w:tcPr>
          <w:p w14:paraId="1FD13CD1" w14:textId="77777777" w:rsidR="00E77169" w:rsidRPr="00271561" w:rsidRDefault="00E77169" w:rsidP="00132C03">
            <w:r w:rsidRPr="00271561">
              <w:rPr>
                <w:rFonts w:hint="eastAsia"/>
              </w:rPr>
              <w:t>Privacy Policy</w:t>
            </w:r>
          </w:p>
        </w:tc>
        <w:tc>
          <w:tcPr>
            <w:tcW w:w="3600" w:type="dxa"/>
          </w:tcPr>
          <w:p w14:paraId="3916D9DF" w14:textId="77777777" w:rsidR="00E77169" w:rsidRPr="00271561" w:rsidRDefault="00E77169" w:rsidP="00132C03">
            <w:pPr>
              <w:rPr>
                <w:rFonts w:eastAsia="DFKai-SB"/>
              </w:rPr>
            </w:pPr>
          </w:p>
        </w:tc>
      </w:tr>
      <w:tr w:rsidR="00E77169" w:rsidRPr="00271561" w14:paraId="696BDDA8" w14:textId="77777777" w:rsidTr="00132C03">
        <w:tc>
          <w:tcPr>
            <w:tcW w:w="985" w:type="dxa"/>
          </w:tcPr>
          <w:p w14:paraId="6D45BF63" w14:textId="77777777" w:rsidR="00E77169" w:rsidRPr="00271561" w:rsidRDefault="00E77169" w:rsidP="00132C03">
            <w:pPr>
              <w:rPr>
                <w:rFonts w:eastAsia="DFKai-SB"/>
              </w:rPr>
            </w:pPr>
            <w:r w:rsidRPr="00271561">
              <w:rPr>
                <w:rFonts w:eastAsia="DFKai-SB"/>
              </w:rPr>
              <w:t>8.</w:t>
            </w:r>
            <w:r>
              <w:rPr>
                <w:rFonts w:eastAsia="DFKai-SB"/>
              </w:rPr>
              <w:t>4</w:t>
            </w:r>
          </w:p>
        </w:tc>
        <w:tc>
          <w:tcPr>
            <w:tcW w:w="4680" w:type="dxa"/>
          </w:tcPr>
          <w:p w14:paraId="27CC3187" w14:textId="77777777" w:rsidR="00E77169" w:rsidRPr="00271561" w:rsidRDefault="00E77169" w:rsidP="00132C03">
            <w:r w:rsidRPr="00271561">
              <w:rPr>
                <w:rFonts w:hint="eastAsia"/>
              </w:rPr>
              <w:t>Ter</w:t>
            </w:r>
            <w:r w:rsidRPr="00271561">
              <w:t>m</w:t>
            </w:r>
            <w:r w:rsidRPr="00271561">
              <w:rPr>
                <w:rFonts w:hint="eastAsia"/>
              </w:rPr>
              <w:t xml:space="preserve"> of use</w:t>
            </w:r>
          </w:p>
        </w:tc>
        <w:tc>
          <w:tcPr>
            <w:tcW w:w="3600" w:type="dxa"/>
          </w:tcPr>
          <w:p w14:paraId="5F94C58F" w14:textId="77777777" w:rsidR="00E77169" w:rsidRPr="00271561" w:rsidRDefault="00E77169" w:rsidP="00132C03">
            <w:pPr>
              <w:rPr>
                <w:rFonts w:eastAsia="DFKai-SB"/>
              </w:rPr>
            </w:pPr>
          </w:p>
        </w:tc>
      </w:tr>
    </w:tbl>
    <w:p w14:paraId="6A2366A5" w14:textId="77777777" w:rsidR="00E77169" w:rsidRDefault="00E77169" w:rsidP="00E77169">
      <w:pPr>
        <w:rPr>
          <w:rFonts w:eastAsia="DFKai-SB"/>
        </w:rPr>
      </w:pPr>
      <w:r>
        <w:rPr>
          <w:rFonts w:eastAsia="DFKai-SB"/>
        </w:rPr>
        <w:t xml:space="preserve">If there are any doubts, involve the GDPO. </w:t>
      </w:r>
    </w:p>
    <w:p w14:paraId="6B25C85E" w14:textId="77777777" w:rsidR="00E77169" w:rsidRDefault="00E77169" w:rsidP="00E77169">
      <w:pPr>
        <w:rPr>
          <w:rFonts w:eastAsia="DFKai-SB"/>
        </w:rPr>
      </w:pPr>
    </w:p>
    <w:p w14:paraId="2384A4BA" w14:textId="77777777" w:rsidR="00E77169" w:rsidRDefault="00E77169" w:rsidP="00E77169">
      <w:pPr>
        <w:rPr>
          <w:rFonts w:eastAsia="DFKai-SB"/>
        </w:rPr>
      </w:pPr>
      <w:r>
        <w:rPr>
          <w:rFonts w:eastAsia="DFKai-SB"/>
        </w:rPr>
        <w:t>9.</w:t>
      </w:r>
      <w:r>
        <w:rPr>
          <w:rFonts w:eastAsia="DFKai-SB"/>
        </w:rPr>
        <w:tab/>
        <w:t xml:space="preserve">Training </w:t>
      </w:r>
    </w:p>
    <w:tbl>
      <w:tblPr>
        <w:tblStyle w:val="TableGrid"/>
        <w:tblW w:w="0" w:type="auto"/>
        <w:tblLook w:val="04A0" w:firstRow="1" w:lastRow="0" w:firstColumn="1" w:lastColumn="0" w:noHBand="0" w:noVBand="1"/>
      </w:tblPr>
      <w:tblGrid>
        <w:gridCol w:w="968"/>
        <w:gridCol w:w="4562"/>
        <w:gridCol w:w="3489"/>
      </w:tblGrid>
      <w:tr w:rsidR="00E77169" w:rsidRPr="00271561" w14:paraId="18F6842F" w14:textId="77777777" w:rsidTr="00132C03">
        <w:tc>
          <w:tcPr>
            <w:tcW w:w="968" w:type="dxa"/>
          </w:tcPr>
          <w:p w14:paraId="32B040AC" w14:textId="77777777" w:rsidR="00E77169" w:rsidRPr="00271561" w:rsidRDefault="00E77169" w:rsidP="00132C03">
            <w:pPr>
              <w:rPr>
                <w:rFonts w:eastAsia="DFKai-SB"/>
              </w:rPr>
            </w:pPr>
            <w:r>
              <w:rPr>
                <w:rFonts w:eastAsia="DFKai-SB"/>
              </w:rPr>
              <w:t>9</w:t>
            </w:r>
            <w:r w:rsidRPr="00271561">
              <w:rPr>
                <w:rFonts w:eastAsia="DFKai-SB"/>
              </w:rPr>
              <w:t>.1</w:t>
            </w:r>
          </w:p>
        </w:tc>
        <w:tc>
          <w:tcPr>
            <w:tcW w:w="4562" w:type="dxa"/>
          </w:tcPr>
          <w:p w14:paraId="2EADDCCE" w14:textId="77777777" w:rsidR="00E77169" w:rsidRPr="00271561" w:rsidRDefault="00E77169" w:rsidP="00132C03">
            <w:r>
              <w:t>Did the planned resources (project) join the personal data protection training and exam?</w:t>
            </w:r>
          </w:p>
        </w:tc>
        <w:tc>
          <w:tcPr>
            <w:tcW w:w="3489" w:type="dxa"/>
          </w:tcPr>
          <w:p w14:paraId="5EFC87E7" w14:textId="77777777" w:rsidR="00E77169" w:rsidRPr="00271561" w:rsidRDefault="00E77169" w:rsidP="00132C03">
            <w:pPr>
              <w:rPr>
                <w:rFonts w:eastAsia="DFKai-SB"/>
              </w:rPr>
            </w:pPr>
          </w:p>
        </w:tc>
      </w:tr>
      <w:tr w:rsidR="00E77169" w:rsidRPr="00271561" w14:paraId="1761192B" w14:textId="77777777" w:rsidTr="00132C03">
        <w:tc>
          <w:tcPr>
            <w:tcW w:w="968" w:type="dxa"/>
          </w:tcPr>
          <w:p w14:paraId="4439BBB1" w14:textId="77777777" w:rsidR="00E77169" w:rsidRPr="00271561" w:rsidRDefault="00E77169" w:rsidP="00132C03">
            <w:pPr>
              <w:rPr>
                <w:rFonts w:eastAsia="DFKai-SB"/>
              </w:rPr>
            </w:pPr>
            <w:r>
              <w:rPr>
                <w:rFonts w:eastAsia="DFKai-SB"/>
              </w:rPr>
              <w:t>9.2</w:t>
            </w:r>
          </w:p>
        </w:tc>
        <w:tc>
          <w:tcPr>
            <w:tcW w:w="4562" w:type="dxa"/>
          </w:tcPr>
          <w:p w14:paraId="75E24D1D" w14:textId="77777777" w:rsidR="00E77169" w:rsidRPr="00271561" w:rsidRDefault="00E77169" w:rsidP="00132C03">
            <w:r>
              <w:t>Did the AM, DM, SDM, PM join the extended personal data protection training and exam?</w:t>
            </w:r>
          </w:p>
        </w:tc>
        <w:tc>
          <w:tcPr>
            <w:tcW w:w="3489" w:type="dxa"/>
          </w:tcPr>
          <w:p w14:paraId="05B54D3F" w14:textId="77777777" w:rsidR="00E77169" w:rsidRPr="00271561" w:rsidRDefault="00E77169" w:rsidP="00132C03">
            <w:pPr>
              <w:rPr>
                <w:rFonts w:eastAsia="DFKai-SB"/>
              </w:rPr>
            </w:pPr>
          </w:p>
        </w:tc>
      </w:tr>
      <w:tr w:rsidR="00E77169" w:rsidRPr="00271561" w14:paraId="685EAD09" w14:textId="77777777" w:rsidTr="00132C03">
        <w:tc>
          <w:tcPr>
            <w:tcW w:w="968" w:type="dxa"/>
          </w:tcPr>
          <w:p w14:paraId="030F51B4" w14:textId="77777777" w:rsidR="00E77169" w:rsidRPr="00271561" w:rsidRDefault="00E77169" w:rsidP="00132C03">
            <w:pPr>
              <w:rPr>
                <w:rFonts w:eastAsia="DFKai-SB"/>
              </w:rPr>
            </w:pPr>
            <w:r>
              <w:rPr>
                <w:rFonts w:eastAsia="DFKai-SB"/>
              </w:rPr>
              <w:t>9</w:t>
            </w:r>
            <w:r w:rsidRPr="00271561">
              <w:rPr>
                <w:rFonts w:eastAsia="DFKai-SB"/>
              </w:rPr>
              <w:t>.</w:t>
            </w:r>
            <w:r>
              <w:rPr>
                <w:rFonts w:eastAsia="DFKai-SB"/>
              </w:rPr>
              <w:t>3</w:t>
            </w:r>
          </w:p>
        </w:tc>
        <w:tc>
          <w:tcPr>
            <w:tcW w:w="4562" w:type="dxa"/>
          </w:tcPr>
          <w:p w14:paraId="7DBE1A03" w14:textId="77777777" w:rsidR="00E77169" w:rsidRPr="00271561" w:rsidRDefault="00E77169" w:rsidP="00132C03">
            <w:r>
              <w:t>Is every involved person able to use QMS?</w:t>
            </w:r>
          </w:p>
        </w:tc>
        <w:tc>
          <w:tcPr>
            <w:tcW w:w="3489" w:type="dxa"/>
          </w:tcPr>
          <w:p w14:paraId="00F8EB11" w14:textId="77777777" w:rsidR="00E77169" w:rsidRPr="00271561" w:rsidRDefault="00E77169" w:rsidP="00132C03">
            <w:pPr>
              <w:rPr>
                <w:rFonts w:eastAsia="DFKai-SB"/>
              </w:rPr>
            </w:pPr>
          </w:p>
        </w:tc>
      </w:tr>
    </w:tbl>
    <w:p w14:paraId="13212583" w14:textId="77777777" w:rsidR="00E77169" w:rsidRDefault="00E77169" w:rsidP="00E77169">
      <w:pPr>
        <w:rPr>
          <w:rFonts w:eastAsia="DFKai-SB"/>
        </w:rPr>
      </w:pPr>
    </w:p>
    <w:p w14:paraId="79A8DF77" w14:textId="77777777" w:rsidR="00E77169" w:rsidRPr="00271561" w:rsidRDefault="00E77169" w:rsidP="00E77169">
      <w:pPr>
        <w:rPr>
          <w:rFonts w:eastAsia="DFKai-SB"/>
        </w:rPr>
      </w:pPr>
      <w:r w:rsidRPr="00271561">
        <w:rPr>
          <w:rFonts w:eastAsia="DFKai-SB"/>
        </w:rPr>
        <w:t>Date:</w:t>
      </w:r>
    </w:p>
    <w:p w14:paraId="5E91C001" w14:textId="77777777" w:rsidR="00E77169" w:rsidRDefault="00E77169" w:rsidP="00E77169">
      <w:pPr>
        <w:rPr>
          <w:rFonts w:eastAsia="DFKai-SB"/>
        </w:rPr>
      </w:pPr>
    </w:p>
    <w:p w14:paraId="187FD63C" w14:textId="77777777" w:rsidR="00E77169" w:rsidRPr="00271561" w:rsidRDefault="00E77169" w:rsidP="00E77169">
      <w:pPr>
        <w:rPr>
          <w:rFonts w:eastAsia="DFKai-SB"/>
        </w:rPr>
      </w:pPr>
      <w:r w:rsidRPr="00271561">
        <w:rPr>
          <w:rFonts w:eastAsia="DFKai-SB"/>
        </w:rPr>
        <w:t>PIC:</w:t>
      </w:r>
    </w:p>
    <w:p w14:paraId="7B4A768A" w14:textId="77777777" w:rsidR="00E77169" w:rsidRPr="005B3B2F" w:rsidRDefault="00E77169" w:rsidP="00E77169">
      <w:pPr>
        <w:pStyle w:val="BodyText"/>
        <w:rPr>
          <w:sz w:val="22"/>
          <w:szCs w:val="22"/>
        </w:rPr>
      </w:pPr>
    </w:p>
    <w:p w14:paraId="72B2758E" w14:textId="77777777" w:rsidR="00E77169" w:rsidRPr="00BB4EA6" w:rsidRDefault="00E77169" w:rsidP="00E77169">
      <w:pPr>
        <w:pStyle w:val="Heading1"/>
        <w:spacing w:line="240" w:lineRule="auto"/>
        <w:rPr>
          <w:rFonts w:cs="Arial"/>
          <w:caps/>
          <w:szCs w:val="24"/>
        </w:rPr>
      </w:pPr>
      <w:bookmarkStart w:id="18" w:name="_Toc16673582"/>
      <w:bookmarkStart w:id="19" w:name="_Toc71143857"/>
      <w:bookmarkStart w:id="20" w:name="_Toc118727819"/>
      <w:r w:rsidRPr="00BB4EA6">
        <w:rPr>
          <w:rFonts w:cs="Arial"/>
          <w:caps/>
          <w:szCs w:val="24"/>
        </w:rPr>
        <w:lastRenderedPageBreak/>
        <w:t>APPENDIX</w:t>
      </w:r>
      <w:bookmarkEnd w:id="18"/>
      <w:r>
        <w:rPr>
          <w:rFonts w:cs="Arial"/>
          <w:caps/>
          <w:szCs w:val="24"/>
        </w:rPr>
        <w:t>ES</w:t>
      </w:r>
      <w:bookmarkEnd w:id="19"/>
      <w:bookmarkEnd w:id="20"/>
    </w:p>
    <w:p w14:paraId="4354B84E" w14:textId="77777777" w:rsidR="00E77169" w:rsidRPr="002639A3" w:rsidRDefault="00E77169" w:rsidP="00E77169">
      <w:pPr>
        <w:pStyle w:val="Heading2"/>
        <w:rPr>
          <w:rFonts w:cs="Arial"/>
        </w:rPr>
      </w:pPr>
      <w:bookmarkStart w:id="21" w:name="_Toc262131038"/>
      <w:bookmarkStart w:id="22" w:name="_Toc71143858"/>
      <w:bookmarkStart w:id="23" w:name="_Toc118727820"/>
      <w:r w:rsidRPr="002C0ED4">
        <w:rPr>
          <w:rFonts w:cs="Arial"/>
        </w:rPr>
        <w:t>Definition</w:t>
      </w:r>
      <w:bookmarkEnd w:id="21"/>
      <w:bookmarkEnd w:id="22"/>
      <w:bookmarkEnd w:id="23"/>
    </w:p>
    <w:tbl>
      <w:tblPr>
        <w:tblW w:w="907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000" w:firstRow="0" w:lastRow="0" w:firstColumn="0" w:lastColumn="0" w:noHBand="0" w:noVBand="0"/>
      </w:tblPr>
      <w:tblGrid>
        <w:gridCol w:w="2016"/>
        <w:gridCol w:w="7056"/>
      </w:tblGrid>
      <w:tr w:rsidR="00E77169" w:rsidRPr="00E77169" w14:paraId="72E274D3" w14:textId="77777777" w:rsidTr="00132C03">
        <w:trPr>
          <w:tblHeader/>
        </w:trPr>
        <w:tc>
          <w:tcPr>
            <w:tcW w:w="2016" w:type="dxa"/>
            <w:shd w:val="clear" w:color="auto" w:fill="D9D9D9"/>
            <w:vAlign w:val="center"/>
          </w:tcPr>
          <w:p w14:paraId="242F5B95" w14:textId="77777777" w:rsidR="00E77169" w:rsidRPr="00E77169" w:rsidRDefault="00E77169" w:rsidP="00132C03">
            <w:pPr>
              <w:rPr>
                <w:rFonts w:cs="Arial"/>
                <w:b/>
              </w:rPr>
            </w:pPr>
            <w:r w:rsidRPr="00E77169">
              <w:rPr>
                <w:rFonts w:cs="Arial"/>
                <w:b/>
              </w:rPr>
              <w:t>Abbreviations</w:t>
            </w:r>
          </w:p>
        </w:tc>
        <w:tc>
          <w:tcPr>
            <w:tcW w:w="7056" w:type="dxa"/>
            <w:shd w:val="clear" w:color="auto" w:fill="D9D9D9"/>
            <w:vAlign w:val="center"/>
          </w:tcPr>
          <w:p w14:paraId="47D93566" w14:textId="77777777" w:rsidR="00E77169" w:rsidRPr="00E77169" w:rsidRDefault="00E77169" w:rsidP="00132C03">
            <w:pPr>
              <w:rPr>
                <w:rFonts w:cs="Arial"/>
                <w:b/>
              </w:rPr>
            </w:pPr>
            <w:r w:rsidRPr="00E77169">
              <w:rPr>
                <w:rFonts w:cs="Arial"/>
                <w:b/>
              </w:rPr>
              <w:t>Description</w:t>
            </w:r>
          </w:p>
        </w:tc>
      </w:tr>
      <w:tr w:rsidR="00E77169" w:rsidRPr="008114CC" w14:paraId="6DC1E4F8" w14:textId="77777777" w:rsidTr="00132C03">
        <w:tc>
          <w:tcPr>
            <w:tcW w:w="2016" w:type="dxa"/>
            <w:shd w:val="clear" w:color="auto" w:fill="FFFFFF"/>
          </w:tcPr>
          <w:p w14:paraId="74A8BCA2" w14:textId="77777777" w:rsidR="00E77169" w:rsidRPr="008114CC" w:rsidRDefault="00E77169" w:rsidP="00132C03">
            <w:pPr>
              <w:rPr>
                <w:rFonts w:cs="Arial"/>
                <w:szCs w:val="24"/>
              </w:rPr>
            </w:pPr>
            <w:r w:rsidRPr="008114CC">
              <w:rPr>
                <w:rFonts w:eastAsia="Microsoft JhengHei" w:cs="Arial"/>
                <w:szCs w:val="24"/>
              </w:rPr>
              <w:t>PII</w:t>
            </w:r>
            <w:r>
              <w:rPr>
                <w:rFonts w:eastAsia="Microsoft JhengHei" w:cs="Arial"/>
                <w:szCs w:val="24"/>
              </w:rPr>
              <w:t>,</w:t>
            </w:r>
            <w:r w:rsidRPr="008114CC">
              <w:rPr>
                <w:rFonts w:eastAsia="Microsoft JhengHei" w:cs="Arial"/>
                <w:szCs w:val="24"/>
              </w:rPr>
              <w:t xml:space="preserve"> Personal Identifiable Information</w:t>
            </w:r>
            <w:r>
              <w:rPr>
                <w:rFonts w:eastAsia="Microsoft JhengHei" w:cs="Arial"/>
                <w:szCs w:val="24"/>
              </w:rPr>
              <w:t>,</w:t>
            </w:r>
            <w:r>
              <w:rPr>
                <w:rFonts w:eastAsia="Microsoft JhengHei" w:cs="Arial"/>
                <w:szCs w:val="24"/>
              </w:rPr>
              <w:br/>
              <w:t>Personal Data</w:t>
            </w:r>
          </w:p>
        </w:tc>
        <w:tc>
          <w:tcPr>
            <w:tcW w:w="7056" w:type="dxa"/>
            <w:shd w:val="clear" w:color="auto" w:fill="FFFFFF"/>
          </w:tcPr>
          <w:p w14:paraId="085987F8" w14:textId="77777777" w:rsidR="00E77169" w:rsidRPr="008114CC" w:rsidRDefault="00E77169" w:rsidP="00E77169">
            <w:pPr>
              <w:jc w:val="both"/>
              <w:rPr>
                <w:rFonts w:cs="Arial"/>
                <w:lang w:eastAsia="zh-TW"/>
              </w:rPr>
            </w:pPr>
            <w:r w:rsidRPr="008114CC">
              <w:rPr>
                <w:rFonts w:cs="Arial"/>
                <w:lang w:eastAsia="zh-TW"/>
              </w:rPr>
              <w:t>Refer to the personal data defined by the EU GDPR (Article 4 (1)</w:t>
            </w:r>
            <w:r>
              <w:rPr>
                <w:rFonts w:cs="Arial"/>
                <w:lang w:eastAsia="zh-TW"/>
              </w:rPr>
              <w:t>)</w:t>
            </w:r>
            <w:r w:rsidRPr="008114CC">
              <w:rPr>
                <w:rFonts w:cs="Arial"/>
                <w:lang w:eastAsia="zh-TW"/>
              </w:rPr>
              <w:t>,</w:t>
            </w:r>
            <w:r>
              <w:rPr>
                <w:rFonts w:cs="Arial"/>
                <w:lang w:eastAsia="zh-TW"/>
              </w:rPr>
              <w:br/>
            </w:r>
            <w:r w:rsidRPr="008114CC">
              <w:rPr>
                <w:rFonts w:cs="Arial"/>
                <w:lang w:eastAsia="zh-TW"/>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cs="Arial"/>
                <w:lang w:eastAsia="zh-TW"/>
              </w:rPr>
              <w:t>.</w:t>
            </w:r>
          </w:p>
        </w:tc>
      </w:tr>
      <w:tr w:rsidR="00E77169" w:rsidRPr="008114CC" w14:paraId="62B58C75" w14:textId="77777777" w:rsidTr="00132C03">
        <w:tc>
          <w:tcPr>
            <w:tcW w:w="2016" w:type="dxa"/>
          </w:tcPr>
          <w:p w14:paraId="427A00EB" w14:textId="77777777" w:rsidR="00E77169" w:rsidRPr="00F55F25" w:rsidRDefault="00E77169" w:rsidP="00132C03">
            <w:pPr>
              <w:pStyle w:val="BodyText"/>
              <w:spacing w:after="0"/>
            </w:pPr>
            <w:r w:rsidRPr="00F55F25">
              <w:t>Data Subject</w:t>
            </w:r>
          </w:p>
        </w:tc>
        <w:tc>
          <w:tcPr>
            <w:tcW w:w="7056" w:type="dxa"/>
          </w:tcPr>
          <w:p w14:paraId="5D8216E7" w14:textId="77777777" w:rsidR="00E77169" w:rsidRPr="008114CC" w:rsidRDefault="00E77169" w:rsidP="00132C03">
            <w:pPr>
              <w:pStyle w:val="BodyText"/>
              <w:spacing w:after="0"/>
              <w:rPr>
                <w:lang w:eastAsia="zh-TW"/>
              </w:rPr>
            </w:pPr>
            <w:r w:rsidRPr="008114CC">
              <w:rPr>
                <w:lang w:eastAsia="zh-TW"/>
              </w:rPr>
              <w:t xml:space="preserve">EU GDPR (Article 4 </w:t>
            </w:r>
            <w:r>
              <w:rPr>
                <w:lang w:eastAsia="zh-TW"/>
              </w:rPr>
              <w:t>- 1)</w:t>
            </w:r>
            <w:r w:rsidRPr="008114CC">
              <w:rPr>
                <w:lang w:eastAsia="zh-TW"/>
              </w:rPr>
              <w:t>,</w:t>
            </w:r>
            <w:r>
              <w:rPr>
                <w:lang w:eastAsia="zh-TW"/>
              </w:rPr>
              <w:br/>
            </w:r>
            <w:r w:rsidRPr="00E5137D">
              <w:t>Data subject refers to any individual person who can be identified, directly or indirectly</w:t>
            </w:r>
            <w:r>
              <w:t>.</w:t>
            </w:r>
          </w:p>
        </w:tc>
      </w:tr>
      <w:tr w:rsidR="00E77169" w:rsidRPr="008114CC" w14:paraId="15F105D5" w14:textId="77777777" w:rsidTr="00132C03">
        <w:tc>
          <w:tcPr>
            <w:tcW w:w="2016" w:type="dxa"/>
          </w:tcPr>
          <w:p w14:paraId="69DA5DF6" w14:textId="77777777" w:rsidR="00E77169" w:rsidRPr="00F55F25" w:rsidRDefault="00E77169" w:rsidP="00132C03">
            <w:pPr>
              <w:pStyle w:val="BodyText"/>
              <w:spacing w:after="0"/>
            </w:pPr>
            <w:r>
              <w:t>Data Controller</w:t>
            </w:r>
          </w:p>
        </w:tc>
        <w:tc>
          <w:tcPr>
            <w:tcW w:w="7056" w:type="dxa"/>
          </w:tcPr>
          <w:p w14:paraId="79539110" w14:textId="77777777" w:rsidR="00E77169" w:rsidRPr="008114CC" w:rsidRDefault="00E77169" w:rsidP="00132C03">
            <w:pPr>
              <w:pStyle w:val="BodyText"/>
              <w:spacing w:after="0"/>
              <w:rPr>
                <w:lang w:eastAsia="zh-TW"/>
              </w:rPr>
            </w:pPr>
            <w:r w:rsidRPr="008114CC">
              <w:rPr>
                <w:lang w:eastAsia="zh-TW"/>
              </w:rPr>
              <w:t>EU GDPR (Article 4</w:t>
            </w:r>
            <w:r>
              <w:rPr>
                <w:lang w:eastAsia="zh-TW"/>
              </w:rPr>
              <w:t xml:space="preserve"> - 7)</w:t>
            </w:r>
            <w:r w:rsidRPr="008114CC">
              <w:rPr>
                <w:lang w:eastAsia="zh-TW"/>
              </w:rPr>
              <w:t>,</w:t>
            </w:r>
            <w:r>
              <w:rPr>
                <w:lang w:eastAsia="zh-TW"/>
              </w:rPr>
              <w:br/>
            </w:r>
            <w:r w:rsidRPr="00E5137D">
              <w:rPr>
                <w:lang w:eastAsia="zh-TW"/>
              </w:rP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r>
              <w:rPr>
                <w:lang w:eastAsia="zh-TW"/>
              </w:rPr>
              <w:t>.</w:t>
            </w:r>
          </w:p>
        </w:tc>
      </w:tr>
      <w:tr w:rsidR="00E77169" w:rsidRPr="008114CC" w14:paraId="20D900E2" w14:textId="77777777" w:rsidTr="00132C03">
        <w:tc>
          <w:tcPr>
            <w:tcW w:w="2016" w:type="dxa"/>
          </w:tcPr>
          <w:p w14:paraId="5A7968F6" w14:textId="77777777" w:rsidR="00E77169" w:rsidRDefault="00E77169" w:rsidP="00132C03">
            <w:pPr>
              <w:pStyle w:val="BodyText"/>
              <w:spacing w:after="0"/>
            </w:pPr>
            <w:r>
              <w:t>Data Processor</w:t>
            </w:r>
          </w:p>
        </w:tc>
        <w:tc>
          <w:tcPr>
            <w:tcW w:w="7056" w:type="dxa"/>
          </w:tcPr>
          <w:p w14:paraId="7EBC8220" w14:textId="77777777" w:rsidR="00E77169" w:rsidRPr="008114CC" w:rsidRDefault="00E77169" w:rsidP="00132C03">
            <w:pPr>
              <w:pStyle w:val="BodyText"/>
              <w:spacing w:after="0"/>
              <w:rPr>
                <w:lang w:eastAsia="zh-TW"/>
              </w:rPr>
            </w:pPr>
            <w:r w:rsidRPr="008114CC">
              <w:rPr>
                <w:lang w:eastAsia="zh-TW"/>
              </w:rPr>
              <w:t>EU GDPR (Article 4</w:t>
            </w:r>
            <w:r>
              <w:rPr>
                <w:lang w:eastAsia="zh-TW"/>
              </w:rPr>
              <w:t xml:space="preserve"> - 8)</w:t>
            </w:r>
            <w:r w:rsidRPr="008114CC">
              <w:rPr>
                <w:lang w:eastAsia="zh-TW"/>
              </w:rPr>
              <w:t>,</w:t>
            </w:r>
            <w:r>
              <w:rPr>
                <w:lang w:eastAsia="zh-TW"/>
              </w:rPr>
              <w:br/>
            </w:r>
            <w:r w:rsidRPr="00E5137D">
              <w:rPr>
                <w:lang w:eastAsia="zh-TW"/>
              </w:rPr>
              <w:t>Data Processor means a natural or legal person, public authority, agency or anybody which processes data on behalf of the controller</w:t>
            </w:r>
            <w:r>
              <w:rPr>
                <w:lang w:eastAsia="zh-TW"/>
              </w:rPr>
              <w:t>.</w:t>
            </w:r>
          </w:p>
        </w:tc>
      </w:tr>
      <w:tr w:rsidR="00E77169" w:rsidRPr="008114CC" w14:paraId="594DB53F" w14:textId="77777777" w:rsidTr="00132C03">
        <w:tc>
          <w:tcPr>
            <w:tcW w:w="2016" w:type="dxa"/>
          </w:tcPr>
          <w:p w14:paraId="4003B04C" w14:textId="77777777" w:rsidR="00E77169" w:rsidRDefault="00E77169" w:rsidP="00132C03">
            <w:pPr>
              <w:pStyle w:val="BodyText"/>
              <w:spacing w:after="0"/>
            </w:pPr>
            <w:r>
              <w:t xml:space="preserve">Recipient </w:t>
            </w:r>
          </w:p>
        </w:tc>
        <w:tc>
          <w:tcPr>
            <w:tcW w:w="7056" w:type="dxa"/>
          </w:tcPr>
          <w:p w14:paraId="688F3769" w14:textId="77777777" w:rsidR="00E77169" w:rsidRPr="008114CC" w:rsidRDefault="00E77169" w:rsidP="00132C03">
            <w:pPr>
              <w:pStyle w:val="BodyText"/>
              <w:spacing w:after="0"/>
              <w:rPr>
                <w:lang w:eastAsia="zh-TW"/>
              </w:rPr>
            </w:pPr>
            <w:r w:rsidRPr="008114CC">
              <w:rPr>
                <w:lang w:eastAsia="zh-TW"/>
              </w:rPr>
              <w:t>EU GDPR (Article 4</w:t>
            </w:r>
            <w:r>
              <w:rPr>
                <w:lang w:eastAsia="zh-TW"/>
              </w:rPr>
              <w:t xml:space="preserve"> - 9)</w:t>
            </w:r>
            <w:r w:rsidRPr="008114CC">
              <w:rPr>
                <w:lang w:eastAsia="zh-TW"/>
              </w:rPr>
              <w:t>,</w:t>
            </w:r>
            <w:r>
              <w:rPr>
                <w:lang w:eastAsia="zh-TW"/>
              </w:rPr>
              <w:br/>
              <w:t>A</w:t>
            </w:r>
            <w:r w:rsidRPr="00E5137D">
              <w:rPr>
                <w:lang w:eastAsia="zh-TW"/>
              </w:rPr>
              <w:t xml:space="preserve"> natural or legal person, public authority, agency or anybody, to which the personal data are disclosed, whether third party or not</w:t>
            </w:r>
            <w:r>
              <w:rPr>
                <w:lang w:eastAsia="zh-TW"/>
              </w:rPr>
              <w:t>.</w:t>
            </w:r>
          </w:p>
        </w:tc>
      </w:tr>
      <w:tr w:rsidR="00E77169" w:rsidRPr="008114CC" w14:paraId="39F192A9" w14:textId="77777777" w:rsidTr="00132C03">
        <w:tc>
          <w:tcPr>
            <w:tcW w:w="2016" w:type="dxa"/>
          </w:tcPr>
          <w:p w14:paraId="152F26A1" w14:textId="77777777" w:rsidR="00E77169" w:rsidRDefault="00E77169" w:rsidP="00132C03">
            <w:pPr>
              <w:pStyle w:val="BodyText"/>
              <w:spacing w:after="0"/>
            </w:pPr>
            <w:r>
              <w:t>Third Party</w:t>
            </w:r>
          </w:p>
        </w:tc>
        <w:tc>
          <w:tcPr>
            <w:tcW w:w="7056" w:type="dxa"/>
          </w:tcPr>
          <w:p w14:paraId="4CE9A1D0" w14:textId="77777777" w:rsidR="00E77169" w:rsidRPr="008114CC" w:rsidRDefault="00E77169" w:rsidP="00132C03">
            <w:pPr>
              <w:pStyle w:val="BodyText"/>
              <w:spacing w:after="0"/>
              <w:rPr>
                <w:lang w:eastAsia="zh-TW"/>
              </w:rPr>
            </w:pPr>
            <w:r w:rsidRPr="008114CC">
              <w:rPr>
                <w:lang w:eastAsia="zh-TW"/>
              </w:rPr>
              <w:t>EU GDPR (Article 4</w:t>
            </w:r>
            <w:r>
              <w:rPr>
                <w:lang w:eastAsia="zh-TW"/>
              </w:rPr>
              <w:t xml:space="preserve"> - 10)</w:t>
            </w:r>
            <w:r w:rsidRPr="008114CC">
              <w:rPr>
                <w:lang w:eastAsia="zh-TW"/>
              </w:rPr>
              <w:t>,</w:t>
            </w:r>
            <w:r>
              <w:rPr>
                <w:lang w:eastAsia="zh-TW"/>
              </w:rPr>
              <w:br/>
              <w:t>A</w:t>
            </w:r>
            <w:r w:rsidRPr="00E5137D">
              <w:rPr>
                <w:lang w:eastAsia="zh-TW"/>
              </w:rPr>
              <w:t xml:space="preserve"> natural or legal person, public authority, agency or anybody other than the data subject, controller, processor and persons who under direct authority of controller or processor, are authorized to process personal data</w:t>
            </w:r>
          </w:p>
        </w:tc>
      </w:tr>
      <w:tr w:rsidR="00E77169" w:rsidRPr="008114CC" w14:paraId="405A3B9D" w14:textId="77777777" w:rsidTr="00132C03">
        <w:tc>
          <w:tcPr>
            <w:tcW w:w="2016" w:type="dxa"/>
          </w:tcPr>
          <w:p w14:paraId="03943F08" w14:textId="77777777" w:rsidR="00E77169" w:rsidRPr="008114CC" w:rsidRDefault="00E77169" w:rsidP="00132C03">
            <w:pPr>
              <w:pStyle w:val="BodyText"/>
              <w:spacing w:after="0"/>
            </w:pPr>
            <w:r w:rsidRPr="008114CC">
              <w:t>DPO</w:t>
            </w:r>
            <w:r>
              <w:t>/GDPO</w:t>
            </w:r>
          </w:p>
        </w:tc>
        <w:tc>
          <w:tcPr>
            <w:tcW w:w="7056" w:type="dxa"/>
          </w:tcPr>
          <w:p w14:paraId="6942BD04" w14:textId="77777777" w:rsidR="00E77169" w:rsidRPr="008114CC" w:rsidRDefault="00E77169" w:rsidP="00132C03">
            <w:pPr>
              <w:pStyle w:val="BodyText"/>
              <w:spacing w:after="0"/>
            </w:pPr>
            <w:r w:rsidRPr="008114CC">
              <w:t>Data Protection Officer</w:t>
            </w:r>
            <w:r>
              <w:t>/Global Data Protection Officer</w:t>
            </w:r>
          </w:p>
        </w:tc>
      </w:tr>
      <w:tr w:rsidR="00E77169" w:rsidRPr="008114CC" w14:paraId="367655D2" w14:textId="77777777" w:rsidTr="00132C03">
        <w:tc>
          <w:tcPr>
            <w:tcW w:w="2016" w:type="dxa"/>
          </w:tcPr>
          <w:p w14:paraId="60ADC4DC" w14:textId="77777777" w:rsidR="00E77169" w:rsidRPr="008114CC" w:rsidRDefault="00E77169" w:rsidP="00132C03">
            <w:pPr>
              <w:pStyle w:val="BodyText"/>
              <w:spacing w:after="0"/>
            </w:pPr>
            <w:r>
              <w:t>DPIA</w:t>
            </w:r>
          </w:p>
        </w:tc>
        <w:tc>
          <w:tcPr>
            <w:tcW w:w="7056" w:type="dxa"/>
          </w:tcPr>
          <w:p w14:paraId="05660910" w14:textId="77777777" w:rsidR="00E77169" w:rsidRPr="008114CC" w:rsidRDefault="00E77169" w:rsidP="00132C03">
            <w:pPr>
              <w:pStyle w:val="BodyText"/>
              <w:spacing w:after="0"/>
            </w:pPr>
            <w:r>
              <w:t>Data Protection Impacted Assessment</w:t>
            </w:r>
          </w:p>
        </w:tc>
      </w:tr>
      <w:tr w:rsidR="00E77169" w:rsidRPr="008114CC" w14:paraId="1A757C23" w14:textId="77777777" w:rsidTr="00132C03">
        <w:tc>
          <w:tcPr>
            <w:tcW w:w="2016" w:type="dxa"/>
          </w:tcPr>
          <w:p w14:paraId="74C73D2A" w14:textId="77777777" w:rsidR="00E77169" w:rsidRPr="008114CC" w:rsidRDefault="00E77169" w:rsidP="00132C03">
            <w:pPr>
              <w:rPr>
                <w:rFonts w:cs="Arial"/>
              </w:rPr>
            </w:pPr>
            <w:r w:rsidRPr="008114CC">
              <w:rPr>
                <w:rFonts w:cs="Arial"/>
              </w:rPr>
              <w:t>PIMS</w:t>
            </w:r>
          </w:p>
        </w:tc>
        <w:tc>
          <w:tcPr>
            <w:tcW w:w="7056" w:type="dxa"/>
          </w:tcPr>
          <w:p w14:paraId="1A827955" w14:textId="77777777" w:rsidR="00E77169" w:rsidRPr="008114CC" w:rsidRDefault="00E77169" w:rsidP="00132C03">
            <w:pPr>
              <w:rPr>
                <w:rFonts w:cs="Arial"/>
              </w:rPr>
            </w:pPr>
            <w:r w:rsidRPr="008114CC">
              <w:rPr>
                <w:rFonts w:cs="Arial"/>
              </w:rPr>
              <w:t>Personal Information Management System</w:t>
            </w:r>
          </w:p>
        </w:tc>
      </w:tr>
      <w:tr w:rsidR="00E77169" w:rsidRPr="008114CC" w14:paraId="4A478C05" w14:textId="77777777" w:rsidTr="00132C03">
        <w:tc>
          <w:tcPr>
            <w:tcW w:w="2016" w:type="dxa"/>
          </w:tcPr>
          <w:p w14:paraId="2827FE6B" w14:textId="77777777" w:rsidR="00E77169" w:rsidRPr="008114CC" w:rsidRDefault="00E77169" w:rsidP="00132C03">
            <w:pPr>
              <w:rPr>
                <w:rFonts w:cs="Arial"/>
              </w:rPr>
            </w:pPr>
            <w:r w:rsidRPr="008114CC">
              <w:rPr>
                <w:rFonts w:cs="Arial"/>
              </w:rPr>
              <w:t>EU</w:t>
            </w:r>
          </w:p>
        </w:tc>
        <w:tc>
          <w:tcPr>
            <w:tcW w:w="7056" w:type="dxa"/>
          </w:tcPr>
          <w:p w14:paraId="21580F16" w14:textId="77777777" w:rsidR="00E77169" w:rsidRPr="008114CC" w:rsidRDefault="00E77169" w:rsidP="00132C03">
            <w:pPr>
              <w:rPr>
                <w:rFonts w:cs="Arial"/>
              </w:rPr>
            </w:pPr>
            <w:r w:rsidRPr="008114CC">
              <w:rPr>
                <w:rFonts w:cs="Arial"/>
              </w:rPr>
              <w:t>European Union</w:t>
            </w:r>
          </w:p>
        </w:tc>
      </w:tr>
    </w:tbl>
    <w:p w14:paraId="35D36B2B" w14:textId="77777777" w:rsidR="00E77169" w:rsidRPr="00375904" w:rsidRDefault="00E77169" w:rsidP="00E77169">
      <w:pPr>
        <w:pStyle w:val="BodyText"/>
        <w:rPr>
          <w:rFonts w:cs="Arial"/>
        </w:rPr>
      </w:pPr>
    </w:p>
    <w:p w14:paraId="5B6B906D" w14:textId="2EBC7B27" w:rsidR="0076022C" w:rsidRPr="0076022C" w:rsidRDefault="00E77169" w:rsidP="0076022C">
      <w:pPr>
        <w:pStyle w:val="Heading2"/>
        <w:rPr>
          <w:rFonts w:cs="Arial"/>
        </w:rPr>
      </w:pPr>
      <w:bookmarkStart w:id="24" w:name="_Toc71143859"/>
      <w:bookmarkStart w:id="25" w:name="_Toc118727821"/>
      <w:r w:rsidRPr="002C0ED4">
        <w:rPr>
          <w:rFonts w:cs="Arial"/>
        </w:rPr>
        <w:lastRenderedPageBreak/>
        <w:t>Related Documents</w:t>
      </w:r>
      <w:bookmarkEnd w:id="24"/>
      <w:bookmarkEnd w:id="25"/>
      <w:r w:rsidRPr="002C0ED4">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76022C" w:rsidRPr="00A40AE6" w14:paraId="783928B6"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4890911F" w14:textId="77777777" w:rsidR="0076022C" w:rsidRPr="00A40AE6" w:rsidRDefault="0076022C"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6D1C1ED6" w14:textId="77777777" w:rsidR="0076022C" w:rsidRPr="00A40AE6" w:rsidRDefault="0076022C"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6AD7EA01" w14:textId="77777777" w:rsidR="0076022C" w:rsidRPr="00A40AE6" w:rsidRDefault="0076022C" w:rsidP="009C66DA">
            <w:pPr>
              <w:ind w:left="432"/>
              <w:rPr>
                <w:rFonts w:cs="Arial"/>
                <w:b/>
              </w:rPr>
            </w:pPr>
            <w:r w:rsidRPr="00A40AE6">
              <w:rPr>
                <w:rFonts w:cs="Arial"/>
                <w:b/>
              </w:rPr>
              <w:t>Name of documents</w:t>
            </w:r>
          </w:p>
        </w:tc>
      </w:tr>
      <w:tr w:rsidR="0076022C" w14:paraId="37C52CE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3DBD42A" w14:textId="77777777" w:rsidR="0076022C" w:rsidRDefault="0076022C"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63672772" w14:textId="77777777" w:rsidR="0076022C" w:rsidRDefault="0076022C"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0761389A" w14:textId="77777777" w:rsidR="0076022C" w:rsidRDefault="0076022C" w:rsidP="009C66DA">
            <w:pPr>
              <w:rPr>
                <w:rFonts w:cs="Arial"/>
              </w:rPr>
            </w:pPr>
            <w:r>
              <w:rPr>
                <w:rFonts w:cs="Arial"/>
              </w:rPr>
              <w:t>EU General Data Protection Regulation</w:t>
            </w:r>
          </w:p>
        </w:tc>
      </w:tr>
      <w:tr w:rsidR="0076022C" w14:paraId="647ED84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258ACA1" w14:textId="77777777" w:rsidR="0076022C" w:rsidRDefault="0076022C"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3EE368FE" w14:textId="77777777" w:rsidR="0076022C" w:rsidRDefault="0076022C"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353F9D35" w14:textId="77777777" w:rsidR="0076022C" w:rsidRDefault="0076022C" w:rsidP="009C66DA">
            <w:pPr>
              <w:rPr>
                <w:rFonts w:cs="Arial"/>
              </w:rPr>
            </w:pPr>
            <w:r>
              <w:rPr>
                <w:rFonts w:cs="Arial"/>
              </w:rPr>
              <w:t>EU Data Protection Directive 95/46/EC</w:t>
            </w:r>
          </w:p>
        </w:tc>
      </w:tr>
      <w:tr w:rsidR="0076022C" w14:paraId="75671AD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13C6725" w14:textId="77777777" w:rsidR="0076022C" w:rsidRDefault="0076022C"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354DF598" w14:textId="77777777" w:rsidR="0076022C" w:rsidRDefault="0076022C"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0AD3AB81" w14:textId="77777777" w:rsidR="0076022C" w:rsidRDefault="0076022C"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76022C" w14:paraId="541958F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F7CFBE1" w14:textId="77777777" w:rsidR="0076022C" w:rsidRDefault="0076022C"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48D79784" w14:textId="77777777" w:rsidR="0076022C" w:rsidRDefault="0076022C"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11DC8650" w14:textId="77777777" w:rsidR="0076022C" w:rsidRDefault="0076022C" w:rsidP="009C66DA">
            <w:pPr>
              <w:rPr>
                <w:rFonts w:cs="Arial"/>
              </w:rPr>
            </w:pPr>
            <w:r>
              <w:rPr>
                <w:rFonts w:cs="Arial"/>
              </w:rPr>
              <w:t>Act on the Protection of Personal Information, Japan.</w:t>
            </w:r>
            <w:r>
              <w:rPr>
                <w:rFonts w:cs="Arial"/>
              </w:rPr>
              <w:br/>
              <w:t>It came into force on 30 May 2017.  </w:t>
            </w:r>
          </w:p>
        </w:tc>
      </w:tr>
      <w:tr w:rsidR="0076022C" w14:paraId="19D8A20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B77EF5F" w14:textId="77777777" w:rsidR="0076022C" w:rsidRDefault="0076022C"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73270D50" w14:textId="77777777" w:rsidR="0076022C" w:rsidRDefault="0076022C"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3C36B55E" w14:textId="77777777" w:rsidR="0076022C" w:rsidRDefault="0076022C" w:rsidP="009C66DA">
            <w:pPr>
              <w:rPr>
                <w:rFonts w:cs="Arial"/>
              </w:rPr>
            </w:pPr>
            <w:r>
              <w:rPr>
                <w:rFonts w:cs="Arial"/>
              </w:rPr>
              <w:t>Personal Data Protection Act 2012, Singapore</w:t>
            </w:r>
          </w:p>
        </w:tc>
      </w:tr>
      <w:tr w:rsidR="0076022C" w14:paraId="11EA5674"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6CBC573" w14:textId="77777777" w:rsidR="0076022C" w:rsidRDefault="0076022C"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72629262" w14:textId="77777777" w:rsidR="0076022C" w:rsidRDefault="0076022C"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4A96AFFD" w14:textId="77777777" w:rsidR="0076022C" w:rsidRDefault="0076022C" w:rsidP="009C66DA">
            <w:pPr>
              <w:rPr>
                <w:rFonts w:cs="Arial"/>
              </w:rPr>
            </w:pPr>
            <w:r>
              <w:rPr>
                <w:rFonts w:cs="Arial"/>
              </w:rPr>
              <w:t>Personal Data (Privacy) Ordinance, Hongkong, 2012</w:t>
            </w:r>
          </w:p>
        </w:tc>
      </w:tr>
      <w:tr w:rsidR="0076022C" w14:paraId="270903F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60355F0" w14:textId="77777777" w:rsidR="0076022C" w:rsidRDefault="0076022C"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2904C210" w14:textId="77777777" w:rsidR="0076022C" w:rsidRDefault="0076022C"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3695AC8A" w14:textId="77777777" w:rsidR="0076022C" w:rsidRDefault="0076022C" w:rsidP="009C66DA">
            <w:pPr>
              <w:rPr>
                <w:rFonts w:cs="Arial"/>
              </w:rPr>
            </w:pPr>
            <w:r>
              <w:rPr>
                <w:rFonts w:cs="Arial"/>
              </w:rPr>
              <w:t>South Korea’s substantial Personal Information Protection Act (PIPA) was enacted on Sept. 30, 2011</w:t>
            </w:r>
          </w:p>
        </w:tc>
      </w:tr>
      <w:tr w:rsidR="0076022C" w14:paraId="72E9BBF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FEA3922" w14:textId="77777777" w:rsidR="0076022C" w:rsidRDefault="0076022C"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779E8060" w14:textId="77777777" w:rsidR="0076022C" w:rsidRDefault="0076022C"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16AFD777" w14:textId="77777777" w:rsidR="0076022C" w:rsidRDefault="0076022C" w:rsidP="009C66DA">
            <w:pPr>
              <w:rPr>
                <w:rFonts w:cs="Arial"/>
              </w:rPr>
            </w:pPr>
            <w:r>
              <w:rPr>
                <w:rFonts w:cs="Arial"/>
              </w:rPr>
              <w:t>Personal Information Protection and Electronic Documents Act, Canada 2018</w:t>
            </w:r>
          </w:p>
        </w:tc>
      </w:tr>
      <w:tr w:rsidR="0076022C" w14:paraId="7B2E2FC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BDD7E87" w14:textId="77777777" w:rsidR="0076022C" w:rsidRDefault="0076022C"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4B4BBBB6" w14:textId="77777777" w:rsidR="0076022C" w:rsidRDefault="0076022C"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336D1793" w14:textId="77777777" w:rsidR="0076022C" w:rsidRDefault="0076022C"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76022C" w14:paraId="75C4C80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5ECBDAA" w14:textId="77777777" w:rsidR="0076022C" w:rsidRDefault="0076022C"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5634F5B4" w14:textId="77777777" w:rsidR="0076022C" w:rsidRDefault="0076022C"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48C2D727" w14:textId="77777777" w:rsidR="0076022C" w:rsidRDefault="0076022C" w:rsidP="009C66DA">
            <w:pPr>
              <w:rPr>
                <w:rFonts w:cs="Arial"/>
              </w:rPr>
            </w:pPr>
            <w:r>
              <w:rPr>
                <w:rFonts w:cs="Arial"/>
                <w:color w:val="000000"/>
                <w:shd w:val="clear" w:color="auto" w:fill="FFFFFF"/>
              </w:rPr>
              <w:t>Health Information Trust Alliance (CSF, Common Security Framework</w:t>
            </w:r>
            <w:r>
              <w:rPr>
                <w:rFonts w:cs="Arial"/>
              </w:rPr>
              <w:t>)</w:t>
            </w:r>
          </w:p>
        </w:tc>
      </w:tr>
      <w:tr w:rsidR="0076022C" w14:paraId="1043F4F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93BDFF0" w14:textId="77777777" w:rsidR="0076022C" w:rsidRDefault="0076022C"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290AB0A9" w14:textId="77777777" w:rsidR="0076022C" w:rsidRDefault="0076022C"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1A281F42" w14:textId="77777777" w:rsidR="0076022C" w:rsidRDefault="0076022C" w:rsidP="009C66DA">
            <w:r>
              <w:t>Health Insurance Portability and Accountability Act of 1996 (HIPAA), US</w:t>
            </w:r>
          </w:p>
        </w:tc>
      </w:tr>
      <w:tr w:rsidR="0076022C" w14:paraId="4788242D"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A19F809" w14:textId="77777777" w:rsidR="0076022C" w:rsidRDefault="0076022C"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14D233E" w14:textId="77777777" w:rsidR="0076022C" w:rsidRDefault="0076022C"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374E07A5" w14:textId="77777777" w:rsidR="0076022C" w:rsidRDefault="0076022C" w:rsidP="009C66DA">
            <w:pPr>
              <w:rPr>
                <w:rFonts w:cs="Arial"/>
              </w:rPr>
            </w:pPr>
            <w:r>
              <w:rPr>
                <w:rFonts w:cs="Arial"/>
              </w:rPr>
              <w:t>Payment Card Industry Data Security Standard, May 2018</w:t>
            </w:r>
          </w:p>
        </w:tc>
      </w:tr>
      <w:tr w:rsidR="0076022C" w14:paraId="25147A8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CE0A704" w14:textId="77777777" w:rsidR="0076022C" w:rsidRDefault="0076022C"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61742808" w14:textId="77777777" w:rsidR="0076022C" w:rsidRDefault="0076022C"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4030A41B" w14:textId="77777777" w:rsidR="0076022C" w:rsidRDefault="0076022C"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76022C" w:rsidRPr="00DF2F10" w14:paraId="0A4781A7" w14:textId="77777777" w:rsidTr="009C66DA">
        <w:tblPrEx>
          <w:tblLook w:val="0000" w:firstRow="0" w:lastRow="0" w:firstColumn="0" w:lastColumn="0" w:noHBand="0" w:noVBand="0"/>
        </w:tblPrEx>
        <w:tc>
          <w:tcPr>
            <w:tcW w:w="1163" w:type="dxa"/>
          </w:tcPr>
          <w:p w14:paraId="1DAE256D" w14:textId="77777777" w:rsidR="0076022C" w:rsidRPr="00DF2F10" w:rsidRDefault="0076022C" w:rsidP="009C66DA">
            <w:pPr>
              <w:jc w:val="center"/>
              <w:rPr>
                <w:rFonts w:cs="Arial"/>
              </w:rPr>
            </w:pPr>
            <w:r w:rsidRPr="00DF2F10">
              <w:rPr>
                <w:rFonts w:cs="Arial"/>
              </w:rPr>
              <w:t>1</w:t>
            </w:r>
            <w:r>
              <w:rPr>
                <w:rFonts w:cs="Arial"/>
              </w:rPr>
              <w:t>4</w:t>
            </w:r>
          </w:p>
        </w:tc>
        <w:tc>
          <w:tcPr>
            <w:tcW w:w="2268" w:type="dxa"/>
          </w:tcPr>
          <w:p w14:paraId="3CDE94E6" w14:textId="77777777" w:rsidR="0076022C" w:rsidRPr="00DF2F10" w:rsidRDefault="0076022C" w:rsidP="009C66DA">
            <w:pPr>
              <w:rPr>
                <w:rFonts w:cs="Arial"/>
              </w:rPr>
            </w:pPr>
            <w:r w:rsidRPr="00DF2F10">
              <w:rPr>
                <w:rFonts w:cs="Arial"/>
              </w:rPr>
              <w:t>PDPL, UAR </w:t>
            </w:r>
          </w:p>
        </w:tc>
        <w:tc>
          <w:tcPr>
            <w:tcW w:w="5954" w:type="dxa"/>
          </w:tcPr>
          <w:p w14:paraId="42030E47" w14:textId="77777777" w:rsidR="0076022C" w:rsidRPr="00DF2F10" w:rsidRDefault="0076022C" w:rsidP="009C66DA">
            <w:pPr>
              <w:rPr>
                <w:rFonts w:cs="Arial"/>
              </w:rPr>
            </w:pPr>
            <w:r w:rsidRPr="00DF2F10">
              <w:rPr>
                <w:rFonts w:cs="Arial"/>
              </w:rPr>
              <w:t>Decree-Law No. 45 of 2021</w:t>
            </w:r>
          </w:p>
        </w:tc>
      </w:tr>
      <w:tr w:rsidR="0076022C" w:rsidRPr="00DF2F10" w14:paraId="0FA2FB45" w14:textId="77777777" w:rsidTr="009C66DA">
        <w:tblPrEx>
          <w:tblLook w:val="0000" w:firstRow="0" w:lastRow="0" w:firstColumn="0" w:lastColumn="0" w:noHBand="0" w:noVBand="0"/>
        </w:tblPrEx>
        <w:tc>
          <w:tcPr>
            <w:tcW w:w="1163" w:type="dxa"/>
          </w:tcPr>
          <w:p w14:paraId="74459E8F" w14:textId="77777777" w:rsidR="0076022C" w:rsidRPr="00DF2F10" w:rsidRDefault="0076022C" w:rsidP="009C66DA">
            <w:pPr>
              <w:jc w:val="center"/>
              <w:rPr>
                <w:rFonts w:cs="Arial"/>
              </w:rPr>
            </w:pPr>
            <w:r>
              <w:rPr>
                <w:rFonts w:cs="Arial"/>
              </w:rPr>
              <w:t>15</w:t>
            </w:r>
          </w:p>
        </w:tc>
        <w:tc>
          <w:tcPr>
            <w:tcW w:w="2268" w:type="dxa"/>
          </w:tcPr>
          <w:p w14:paraId="2DE0CB50" w14:textId="77777777" w:rsidR="0076022C" w:rsidRPr="00167C48" w:rsidRDefault="0076022C" w:rsidP="009C66DA">
            <w:pPr>
              <w:rPr>
                <w:rFonts w:cs="Arial"/>
              </w:rPr>
            </w:pPr>
            <w:r>
              <w:rPr>
                <w:rFonts w:cs="Arial"/>
              </w:rPr>
              <w:t>DPA Philippines</w:t>
            </w:r>
          </w:p>
        </w:tc>
        <w:tc>
          <w:tcPr>
            <w:tcW w:w="5954" w:type="dxa"/>
          </w:tcPr>
          <w:p w14:paraId="23E47D2D" w14:textId="77777777" w:rsidR="0076022C" w:rsidRPr="00DF2F10" w:rsidRDefault="0076022C"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76022C" w:rsidRPr="00D3376D" w14:paraId="2C45E07A"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7A8E4A53" w14:textId="77777777" w:rsidR="0076022C" w:rsidRPr="00D3376D" w:rsidRDefault="0076022C"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3FC63E33" w14:textId="77777777" w:rsidR="0076022C" w:rsidRPr="00D3376D" w:rsidRDefault="0076022C"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334D01AC" w14:textId="77777777" w:rsidR="0076022C" w:rsidRPr="00EB4879" w:rsidRDefault="0076022C"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76022C" w:rsidRPr="00D3376D" w14:paraId="12609F66"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FC17C9E" w14:textId="77777777" w:rsidR="0076022C" w:rsidRDefault="0076022C"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0CD67A24" w14:textId="77777777" w:rsidR="0076022C" w:rsidRPr="00381625" w:rsidRDefault="0076022C"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1B186829" w14:textId="77777777" w:rsidR="0076022C" w:rsidRPr="00381625" w:rsidRDefault="0076022C" w:rsidP="009C66DA">
            <w:pPr>
              <w:rPr>
                <w:rFonts w:cs="Arial"/>
              </w:rPr>
            </w:pPr>
            <w:r>
              <w:rPr>
                <w:rFonts w:cs="Arial"/>
              </w:rPr>
              <w:t>Personal Data Protection Act 2010, Malaysia</w:t>
            </w:r>
          </w:p>
        </w:tc>
      </w:tr>
      <w:tr w:rsidR="0076022C" w14:paraId="4EF28576" w14:textId="77777777" w:rsidTr="009C66DA">
        <w:tc>
          <w:tcPr>
            <w:tcW w:w="1163" w:type="dxa"/>
            <w:tcBorders>
              <w:top w:val="dotted" w:sz="4" w:space="0" w:color="auto"/>
              <w:left w:val="dotted" w:sz="4" w:space="0" w:color="auto"/>
              <w:bottom w:val="dotted" w:sz="4" w:space="0" w:color="auto"/>
              <w:right w:val="dotted" w:sz="4" w:space="0" w:color="auto"/>
            </w:tcBorders>
          </w:tcPr>
          <w:p w14:paraId="1FCFCFDE" w14:textId="77777777" w:rsidR="0076022C" w:rsidRDefault="0076022C"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026639E4" w14:textId="77777777" w:rsidR="0076022C" w:rsidRDefault="0076022C"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26C782D2" w14:textId="77777777" w:rsidR="0076022C" w:rsidRDefault="0076022C" w:rsidP="009C66DA">
            <w:pPr>
              <w:rPr>
                <w:rFonts w:cs="Arial"/>
              </w:rPr>
            </w:pPr>
            <w:r w:rsidRPr="003A3362">
              <w:rPr>
                <w:rFonts w:cs="Arial"/>
              </w:rPr>
              <w:t>Trusted information security assessment exchange</w:t>
            </w:r>
          </w:p>
        </w:tc>
      </w:tr>
      <w:tr w:rsidR="0076022C" w14:paraId="7DF34B0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8F6E22C" w14:textId="77777777" w:rsidR="0076022C" w:rsidRDefault="0076022C"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424F97D0" w14:textId="77777777" w:rsidR="0076022C" w:rsidRDefault="0076022C"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027FDAA3" w14:textId="77777777" w:rsidR="0076022C" w:rsidRDefault="0076022C" w:rsidP="009C66DA">
            <w:pPr>
              <w:rPr>
                <w:rFonts w:cs="Arial"/>
              </w:rPr>
            </w:pPr>
            <w:r>
              <w:rPr>
                <w:rFonts w:cs="Arial"/>
              </w:rPr>
              <w:t>British Standard Personal Information Management System </w:t>
            </w:r>
          </w:p>
        </w:tc>
      </w:tr>
      <w:tr w:rsidR="0076022C" w14:paraId="22BF2115"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992EF2A" w14:textId="77777777" w:rsidR="0076022C" w:rsidRDefault="0076022C"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14EE0D14" w14:textId="77777777" w:rsidR="0076022C" w:rsidRDefault="0076022C"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0B78849F" w14:textId="77777777" w:rsidR="0076022C" w:rsidRDefault="0076022C" w:rsidP="009C66DA">
            <w:pPr>
              <w:rPr>
                <w:rFonts w:cs="Arial"/>
                <w:color w:val="000000"/>
              </w:rPr>
            </w:pPr>
            <w:r>
              <w:rPr>
                <w:rFonts w:cs="Arial"/>
                <w:color w:val="000000"/>
              </w:rPr>
              <w:t>Vietnamese laws on Privacy:</w:t>
            </w:r>
          </w:p>
          <w:p w14:paraId="29847EC3" w14:textId="77777777" w:rsidR="0076022C" w:rsidRDefault="0076022C" w:rsidP="009C66DA">
            <w:pPr>
              <w:rPr>
                <w:rFonts w:cs="Arial"/>
                <w:color w:val="000000"/>
              </w:rPr>
            </w:pPr>
            <w:r>
              <w:rPr>
                <w:rFonts w:cs="Arial"/>
                <w:color w:val="000000"/>
              </w:rPr>
              <w:t>- Article 21 of the 2013 Constitution</w:t>
            </w:r>
          </w:p>
          <w:p w14:paraId="5AFFBEC1" w14:textId="77777777" w:rsidR="0076022C" w:rsidRDefault="0076022C" w:rsidP="009C66DA">
            <w:pPr>
              <w:rPr>
                <w:rFonts w:cs="Arial"/>
                <w:color w:val="000000"/>
              </w:rPr>
            </w:pPr>
            <w:r>
              <w:rPr>
                <w:rFonts w:cs="Arial"/>
                <w:color w:val="000000"/>
              </w:rPr>
              <w:t>- Article 38 of the Civil Code 2015</w:t>
            </w:r>
          </w:p>
          <w:p w14:paraId="2045C9A2" w14:textId="77777777" w:rsidR="0076022C" w:rsidRDefault="0076022C" w:rsidP="009C66DA">
            <w:pPr>
              <w:rPr>
                <w:rFonts w:cs="Arial"/>
                <w:color w:val="000000"/>
              </w:rPr>
            </w:pPr>
            <w:r>
              <w:rPr>
                <w:rFonts w:cs="Arial"/>
                <w:color w:val="000000"/>
              </w:rPr>
              <w:t>- Article 125 of the Penal Code</w:t>
            </w:r>
          </w:p>
          <w:p w14:paraId="30550553" w14:textId="77777777" w:rsidR="0076022C" w:rsidRDefault="0076022C" w:rsidP="009C66DA">
            <w:pPr>
              <w:rPr>
                <w:rFonts w:cs="Arial"/>
                <w:color w:val="000000"/>
              </w:rPr>
            </w:pPr>
            <w:r>
              <w:rPr>
                <w:rFonts w:cs="Arial"/>
                <w:color w:val="000000"/>
              </w:rPr>
              <w:t>- Clause 2 of Article 19 of the Labor Code</w:t>
            </w:r>
          </w:p>
          <w:p w14:paraId="48BA00D7" w14:textId="77777777" w:rsidR="0076022C" w:rsidRDefault="0076022C"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76022C" w14:paraId="00B443C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964E877" w14:textId="77777777" w:rsidR="0076022C" w:rsidRDefault="0076022C"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4F36DBCC" w14:textId="77777777" w:rsidR="0076022C" w:rsidRDefault="0076022C"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069AEE4A" w14:textId="77777777" w:rsidR="0076022C" w:rsidRDefault="0076022C" w:rsidP="009C66DA">
            <w:pPr>
              <w:rPr>
                <w:rFonts w:cs="Arial"/>
                <w:color w:val="000000"/>
              </w:rPr>
            </w:pPr>
            <w:r>
              <w:rPr>
                <w:rFonts w:cs="Arial"/>
                <w:color w:val="000000"/>
              </w:rPr>
              <w:t>PDP_ Handbook_Version_V3.3</w:t>
            </w:r>
          </w:p>
        </w:tc>
      </w:tr>
    </w:tbl>
    <w:p w14:paraId="1F9F9E18" w14:textId="77777777" w:rsidR="0076022C" w:rsidRDefault="0076022C" w:rsidP="0076022C"/>
    <w:p w14:paraId="4980AF6C" w14:textId="77777777" w:rsidR="0076022C" w:rsidRPr="00375904" w:rsidRDefault="0076022C" w:rsidP="0076022C">
      <w:pPr>
        <w:pStyle w:val="BodyText"/>
        <w:rPr>
          <w:rFonts w:cs="Arial"/>
        </w:rPr>
      </w:pPr>
    </w:p>
    <w:p w14:paraId="52A83713" w14:textId="77777777" w:rsidR="0076022C" w:rsidRDefault="0076022C">
      <w:pPr>
        <w:spacing w:before="0" w:line="240" w:lineRule="auto"/>
        <w:rPr>
          <w:b/>
          <w:i/>
          <w:spacing w:val="-10"/>
          <w:kern w:val="28"/>
          <w:sz w:val="22"/>
        </w:rPr>
      </w:pPr>
      <w:bookmarkStart w:id="26" w:name="_Toc116390343"/>
      <w:bookmarkStart w:id="27" w:name="_Toc117496759"/>
      <w:bookmarkStart w:id="28" w:name="_Toc117583932"/>
      <w:bookmarkStart w:id="29" w:name="_Toc117593905"/>
      <w:r>
        <w:br w:type="page"/>
      </w:r>
    </w:p>
    <w:p w14:paraId="68D69E9E" w14:textId="0FCD50FA" w:rsidR="0076022C" w:rsidRDefault="0076022C" w:rsidP="0076022C">
      <w:pPr>
        <w:pStyle w:val="Heading2"/>
        <w:numPr>
          <w:ilvl w:val="0"/>
          <w:numId w:val="0"/>
        </w:numPr>
        <w:ind w:left="576" w:hanging="576"/>
      </w:pPr>
      <w:bookmarkStart w:id="30" w:name="_Toc118727822"/>
      <w:r>
        <w:lastRenderedPageBreak/>
        <w:t>3.3</w:t>
      </w:r>
      <w:r>
        <w:tab/>
        <w:t>Data Protection Law, Vietnam, Overview</w:t>
      </w:r>
      <w:bookmarkEnd w:id="26"/>
      <w:bookmarkEnd w:id="27"/>
      <w:bookmarkEnd w:id="28"/>
      <w:bookmarkEnd w:id="29"/>
      <w:bookmarkEnd w:id="30"/>
    </w:p>
    <w:p w14:paraId="0C90122E" w14:textId="77777777" w:rsidR="0076022C" w:rsidRPr="00784236" w:rsidRDefault="0076022C" w:rsidP="0076022C">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0E162F14" w14:textId="77777777" w:rsidR="0076022C" w:rsidRPr="00784236" w:rsidRDefault="0076022C" w:rsidP="0076022C">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0418C6DF" w14:textId="77777777" w:rsidR="0076022C" w:rsidRPr="00784236" w:rsidRDefault="0076022C" w:rsidP="0076022C">
      <w:pPr>
        <w:pStyle w:val="BodyText"/>
        <w:numPr>
          <w:ilvl w:val="0"/>
          <w:numId w:val="23"/>
        </w:numPr>
        <w:spacing w:after="0"/>
        <w:jc w:val="both"/>
      </w:pPr>
      <w:r w:rsidRPr="00784236">
        <w:rPr>
          <w:rFonts w:hint="cs"/>
          <w:b/>
          <w:bCs/>
        </w:rPr>
        <w:t>Criminal Code</w:t>
      </w:r>
      <w:r w:rsidRPr="00784236">
        <w:rPr>
          <w:rFonts w:hint="cs"/>
        </w:rPr>
        <w:t xml:space="preserve"> No. 100/2015/QH13, passed by the National Assembly on 27 November 2015</w:t>
      </w:r>
    </w:p>
    <w:p w14:paraId="4591F9C1" w14:textId="77777777" w:rsidR="0076022C" w:rsidRPr="00784236" w:rsidRDefault="0076022C" w:rsidP="0076022C">
      <w:pPr>
        <w:pStyle w:val="BodyText"/>
        <w:numPr>
          <w:ilvl w:val="0"/>
          <w:numId w:val="23"/>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C27496B" w14:textId="77777777" w:rsidR="0076022C" w:rsidRPr="00784236" w:rsidRDefault="0076022C" w:rsidP="0076022C">
      <w:pPr>
        <w:pStyle w:val="BodyText"/>
        <w:numPr>
          <w:ilvl w:val="0"/>
          <w:numId w:val="23"/>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5A383B5A" w14:textId="77777777" w:rsidR="0076022C" w:rsidRPr="00784236" w:rsidRDefault="0076022C" w:rsidP="0076022C">
      <w:pPr>
        <w:pStyle w:val="BodyText"/>
        <w:numPr>
          <w:ilvl w:val="0"/>
          <w:numId w:val="23"/>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3A49CF5A" w14:textId="77777777" w:rsidR="0076022C" w:rsidRPr="00784236" w:rsidRDefault="0076022C" w:rsidP="0076022C">
      <w:pPr>
        <w:pStyle w:val="BodyText"/>
        <w:numPr>
          <w:ilvl w:val="0"/>
          <w:numId w:val="23"/>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3CA47980" w14:textId="77777777" w:rsidR="0076022C" w:rsidRPr="00784236" w:rsidRDefault="0076022C" w:rsidP="0076022C">
      <w:pPr>
        <w:pStyle w:val="BodyText"/>
        <w:numPr>
          <w:ilvl w:val="0"/>
          <w:numId w:val="23"/>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0CD5FA1F" w14:textId="77777777" w:rsidR="0076022C" w:rsidRPr="00784236" w:rsidRDefault="0076022C" w:rsidP="0076022C">
      <w:pPr>
        <w:pStyle w:val="BodyText"/>
        <w:numPr>
          <w:ilvl w:val="0"/>
          <w:numId w:val="23"/>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7E929D8" w14:textId="77777777" w:rsidR="0076022C" w:rsidRPr="00784236" w:rsidRDefault="0076022C" w:rsidP="0076022C">
      <w:pPr>
        <w:pStyle w:val="BodyText"/>
        <w:numPr>
          <w:ilvl w:val="0"/>
          <w:numId w:val="23"/>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16F6E7E3" w14:textId="77777777" w:rsidR="0076022C" w:rsidRPr="00784236" w:rsidRDefault="0076022C" w:rsidP="0076022C">
      <w:pPr>
        <w:pStyle w:val="BodyText"/>
        <w:numPr>
          <w:ilvl w:val="0"/>
          <w:numId w:val="23"/>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192AAD95" w14:textId="77777777" w:rsidR="0076022C" w:rsidRPr="00784236" w:rsidRDefault="0076022C" w:rsidP="0076022C">
      <w:pPr>
        <w:pStyle w:val="BodyText"/>
        <w:numPr>
          <w:ilvl w:val="0"/>
          <w:numId w:val="23"/>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1551F6DC" w14:textId="77777777" w:rsidR="0076022C" w:rsidRPr="00784236" w:rsidRDefault="0076022C" w:rsidP="0076022C">
      <w:pPr>
        <w:pStyle w:val="BodyText"/>
        <w:numPr>
          <w:ilvl w:val="0"/>
          <w:numId w:val="23"/>
        </w:numPr>
        <w:spacing w:after="0"/>
        <w:jc w:val="both"/>
      </w:pPr>
      <w:r w:rsidRPr="00784236">
        <w:rPr>
          <w:rFonts w:hint="cs"/>
        </w:rPr>
        <w:t>Circular No. 03/2017/TT-BTTTT of the Ministry of Information and Communications dated 24 April 2017 on guidelines for Decree 85 (“</w:t>
      </w:r>
      <w:r w:rsidRPr="00784236">
        <w:rPr>
          <w:rFonts w:hint="cs"/>
          <w:b/>
          <w:bCs/>
        </w:rPr>
        <w:t>Circular 03</w:t>
      </w:r>
      <w:r w:rsidRPr="00784236">
        <w:rPr>
          <w:rFonts w:hint="cs"/>
        </w:rPr>
        <w:t>”);</w:t>
      </w:r>
    </w:p>
    <w:p w14:paraId="04782593" w14:textId="77777777" w:rsidR="0076022C" w:rsidRPr="00784236" w:rsidRDefault="0076022C" w:rsidP="0076022C">
      <w:pPr>
        <w:pStyle w:val="BodyText"/>
        <w:numPr>
          <w:ilvl w:val="0"/>
          <w:numId w:val="23"/>
        </w:numPr>
        <w:spacing w:after="0"/>
        <w:jc w:val="both"/>
      </w:pPr>
      <w:r w:rsidRPr="00784236">
        <w:rPr>
          <w:rFonts w:hint="cs"/>
        </w:rPr>
        <w:lastRenderedPageBreak/>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10462F1A" w14:textId="77777777" w:rsidR="0076022C" w:rsidRPr="00784236" w:rsidRDefault="0076022C" w:rsidP="0076022C">
      <w:pPr>
        <w:pStyle w:val="BodyText"/>
        <w:numPr>
          <w:ilvl w:val="0"/>
          <w:numId w:val="23"/>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F89C2D9" w14:textId="77777777" w:rsidR="0076022C" w:rsidRPr="00784236" w:rsidRDefault="0076022C" w:rsidP="0076022C">
      <w:pPr>
        <w:pStyle w:val="BodyText"/>
        <w:numPr>
          <w:ilvl w:val="0"/>
          <w:numId w:val="23"/>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1304E6D6" w14:textId="77777777" w:rsidR="0076022C" w:rsidRPr="00784236" w:rsidRDefault="0076022C" w:rsidP="0076022C">
      <w:pPr>
        <w:pStyle w:val="BodyText"/>
        <w:numPr>
          <w:ilvl w:val="0"/>
          <w:numId w:val="23"/>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3E1857B7" w14:textId="77777777" w:rsidR="0076022C" w:rsidRPr="00784236" w:rsidRDefault="0076022C" w:rsidP="0076022C">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46E9D542" w14:textId="77777777" w:rsidR="0076022C" w:rsidRPr="00784236" w:rsidRDefault="0076022C" w:rsidP="0076022C">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13A70D49" w14:textId="77777777" w:rsidR="0076022C" w:rsidRPr="00784236" w:rsidRDefault="0076022C" w:rsidP="0076022C">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AB567DD" w14:textId="77777777" w:rsidR="0076022C" w:rsidRPr="00784236" w:rsidRDefault="0076022C" w:rsidP="0076022C">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C5E418E" w14:textId="77777777" w:rsidR="0076022C" w:rsidRPr="00784236" w:rsidRDefault="0076022C" w:rsidP="0076022C">
      <w:pPr>
        <w:pStyle w:val="BodyText"/>
      </w:pPr>
    </w:p>
    <w:p w14:paraId="7705CE3B" w14:textId="77777777" w:rsidR="0076022C" w:rsidRPr="00784236" w:rsidRDefault="0076022C" w:rsidP="0076022C">
      <w:pPr>
        <w:pStyle w:val="BodyText"/>
      </w:pPr>
    </w:p>
    <w:p w14:paraId="34C5B222" w14:textId="77777777" w:rsidR="0076022C" w:rsidRPr="00A40AE6" w:rsidRDefault="0076022C" w:rsidP="0076022C"/>
    <w:p w14:paraId="1F4F9034" w14:textId="77777777" w:rsidR="0076022C" w:rsidRPr="000750CF" w:rsidRDefault="0076022C" w:rsidP="0076022C">
      <w:pPr>
        <w:pStyle w:val="BodyText"/>
      </w:pPr>
    </w:p>
    <w:p w14:paraId="4A5BEA2A" w14:textId="77777777" w:rsidR="0076022C" w:rsidRPr="002C0ED4" w:rsidRDefault="0076022C" w:rsidP="0076022C">
      <w:pPr>
        <w:rPr>
          <w:rFonts w:cs="Arial"/>
          <w:lang w:eastAsia="zh-TW"/>
        </w:rPr>
      </w:pPr>
    </w:p>
    <w:p w14:paraId="68414937" w14:textId="77777777" w:rsidR="0076022C" w:rsidRDefault="0076022C" w:rsidP="0076022C">
      <w:pPr>
        <w:pStyle w:val="BodyText"/>
        <w:outlineLvl w:val="1"/>
        <w:rPr>
          <w:b/>
          <w:bCs/>
          <w:i/>
          <w:iCs/>
          <w:sz w:val="22"/>
          <w:szCs w:val="22"/>
        </w:rPr>
      </w:pPr>
      <w:bookmarkStart w:id="31" w:name="_Toc72762030"/>
      <w:bookmarkStart w:id="32" w:name="_Toc117593906"/>
      <w:bookmarkStart w:id="33" w:name="_Toc118727823"/>
      <w:r>
        <w:rPr>
          <w:b/>
          <w:bCs/>
          <w:i/>
          <w:iCs/>
          <w:sz w:val="22"/>
          <w:szCs w:val="22"/>
        </w:rPr>
        <w:lastRenderedPageBreak/>
        <w:t>3.4</w:t>
      </w:r>
      <w:r>
        <w:rPr>
          <w:b/>
          <w:bCs/>
          <w:i/>
          <w:iCs/>
          <w:sz w:val="22"/>
          <w:szCs w:val="22"/>
        </w:rPr>
        <w:tab/>
        <w:t>Example PII:</w:t>
      </w:r>
      <w:bookmarkEnd w:id="31"/>
      <w:bookmarkEnd w:id="32"/>
      <w:bookmarkEnd w:id="33"/>
    </w:p>
    <w:p w14:paraId="2BA2C342" w14:textId="77777777" w:rsidR="0076022C" w:rsidRDefault="0076022C" w:rsidP="0076022C">
      <w:pPr>
        <w:pStyle w:val="BodyText"/>
      </w:pPr>
    </w:p>
    <w:p w14:paraId="1E29939E" w14:textId="77777777" w:rsidR="0076022C" w:rsidRDefault="0076022C" w:rsidP="0076022C">
      <w:pPr>
        <w:spacing w:before="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FE113B8" wp14:editId="28BE6871">
            <wp:extent cx="5737860" cy="6080760"/>
            <wp:effectExtent l="0" t="0" r="0" b="0"/>
            <wp:docPr id="2" name="Picture 2" descr="What Is considered Personally Identifiable Information (P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onsidered Personally Identifiable Information (PII)?"/>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37860" cy="6080760"/>
                    </a:xfrm>
                    <a:prstGeom prst="rect">
                      <a:avLst/>
                    </a:prstGeom>
                    <a:noFill/>
                    <a:ln>
                      <a:noFill/>
                    </a:ln>
                  </pic:spPr>
                </pic:pic>
              </a:graphicData>
            </a:graphic>
          </wp:inline>
        </w:drawing>
      </w:r>
    </w:p>
    <w:p w14:paraId="3C10E9AB" w14:textId="77777777" w:rsidR="0076022C" w:rsidRDefault="0076022C" w:rsidP="0076022C">
      <w:pPr>
        <w:rPr>
          <w:rFonts w:cs="Arial"/>
        </w:rPr>
      </w:pPr>
    </w:p>
    <w:p w14:paraId="05EC12CA" w14:textId="77777777" w:rsidR="00CC61E5" w:rsidRPr="00CC61E5" w:rsidRDefault="00CC61E5" w:rsidP="00CC61E5">
      <w:pPr>
        <w:pStyle w:val="BodyText"/>
      </w:pPr>
    </w:p>
    <w:sectPr w:rsidR="00CC61E5" w:rsidRPr="00CC61E5" w:rsidSect="00E77169">
      <w:headerReference w:type="default" r:id="rId12"/>
      <w:footerReference w:type="default" r:id="rId13"/>
      <w:headerReference w:type="first" r:id="rId14"/>
      <w:pgSz w:w="11909" w:h="16834" w:code="9"/>
      <w:pgMar w:top="1411" w:right="1277" w:bottom="993" w:left="1440" w:header="568" w:footer="2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81F95" w14:textId="77777777" w:rsidR="00CC16AA" w:rsidRDefault="00CC16AA" w:rsidP="00892FBC">
      <w:r>
        <w:separator/>
      </w:r>
    </w:p>
  </w:endnote>
  <w:endnote w:type="continuationSeparator" w:id="0">
    <w:p w14:paraId="6ABF00C5" w14:textId="77777777" w:rsidR="00CC16AA" w:rsidRDefault="00CC16AA"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DFKai-SB">
    <w:altName w:val="標楷體"/>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2DD1FB5D" w:rsidR="0066353E" w:rsidRPr="00847170" w:rsidRDefault="00847170" w:rsidP="002C0ED4">
    <w:pPr>
      <w:pStyle w:val="Footer"/>
      <w:pBdr>
        <w:top w:val="single" w:sz="4" w:space="1" w:color="auto"/>
      </w:pBdr>
      <w:rPr>
        <w:rFonts w:cs="Arial"/>
        <w:noProof/>
        <w:color w:val="808080" w:themeColor="background1" w:themeShade="80"/>
        <w:sz w:val="18"/>
        <w:szCs w:val="18"/>
      </w:rPr>
    </w:pPr>
    <w:r w:rsidRPr="00847170">
      <w:rPr>
        <w:rFonts w:cs="Arial"/>
        <w:color w:val="808080" w:themeColor="background1" w:themeShade="80"/>
        <w:sz w:val="18"/>
        <w:szCs w:val="18"/>
        <w:shd w:val="clear" w:color="auto" w:fill="FFFFFF"/>
      </w:rPr>
      <w:t>01e-CL/SG/HDCV/FSOFT</w:t>
    </w:r>
    <w:r w:rsidR="0066353E" w:rsidRPr="00847170">
      <w:rPr>
        <w:rFonts w:cs="Arial"/>
        <w:noProof/>
        <w:color w:val="808080" w:themeColor="background1" w:themeShade="80"/>
        <w:sz w:val="18"/>
        <w:szCs w:val="18"/>
      </w:rPr>
      <w:tab/>
      <w:t>Internal use</w:t>
    </w:r>
    <w:r w:rsidR="0066353E" w:rsidRPr="00847170">
      <w:rPr>
        <w:rFonts w:cs="Arial"/>
        <w:noProof/>
        <w:color w:val="808080" w:themeColor="background1" w:themeShade="80"/>
        <w:sz w:val="18"/>
        <w:szCs w:val="18"/>
      </w:rPr>
      <w:tab/>
    </w:r>
    <w:r w:rsidR="0066353E" w:rsidRPr="00847170">
      <w:rPr>
        <w:rFonts w:cs="Arial"/>
        <w:noProof/>
        <w:color w:val="808080" w:themeColor="background1" w:themeShade="80"/>
        <w:sz w:val="18"/>
        <w:szCs w:val="18"/>
      </w:rPr>
      <w:fldChar w:fldCharType="begin"/>
    </w:r>
    <w:r w:rsidR="0066353E" w:rsidRPr="00847170">
      <w:rPr>
        <w:rFonts w:cs="Arial"/>
        <w:noProof/>
        <w:color w:val="808080" w:themeColor="background1" w:themeShade="80"/>
        <w:sz w:val="18"/>
        <w:szCs w:val="18"/>
      </w:rPr>
      <w:instrText xml:space="preserve"> PAGE </w:instrText>
    </w:r>
    <w:r w:rsidR="0066353E" w:rsidRPr="00847170">
      <w:rPr>
        <w:rFonts w:cs="Arial"/>
        <w:noProof/>
        <w:color w:val="808080" w:themeColor="background1" w:themeShade="80"/>
        <w:sz w:val="18"/>
        <w:szCs w:val="18"/>
      </w:rPr>
      <w:fldChar w:fldCharType="separate"/>
    </w:r>
    <w:r w:rsidR="00FF25EC">
      <w:rPr>
        <w:rFonts w:cs="Arial"/>
        <w:noProof/>
        <w:color w:val="808080" w:themeColor="background1" w:themeShade="80"/>
        <w:sz w:val="18"/>
        <w:szCs w:val="18"/>
      </w:rPr>
      <w:t>2</w:t>
    </w:r>
    <w:r w:rsidR="0066353E" w:rsidRPr="00847170">
      <w:rPr>
        <w:rFonts w:cs="Arial"/>
        <w:noProof/>
        <w:color w:val="808080" w:themeColor="background1" w:themeShade="80"/>
        <w:sz w:val="18"/>
        <w:szCs w:val="18"/>
      </w:rPr>
      <w:fldChar w:fldCharType="end"/>
    </w:r>
    <w:r w:rsidR="0066353E" w:rsidRPr="00847170">
      <w:rPr>
        <w:rFonts w:cs="Arial"/>
        <w:noProof/>
        <w:color w:val="808080" w:themeColor="background1" w:themeShade="80"/>
        <w:sz w:val="18"/>
        <w:szCs w:val="18"/>
      </w:rPr>
      <w:t>/</w:t>
    </w:r>
    <w:r w:rsidR="0066353E" w:rsidRPr="00847170">
      <w:rPr>
        <w:rFonts w:cs="Arial"/>
        <w:noProof/>
        <w:color w:val="808080" w:themeColor="background1" w:themeShade="80"/>
        <w:sz w:val="18"/>
        <w:szCs w:val="18"/>
      </w:rPr>
      <w:fldChar w:fldCharType="begin"/>
    </w:r>
    <w:r w:rsidR="0066353E" w:rsidRPr="00847170">
      <w:rPr>
        <w:rFonts w:cs="Arial"/>
        <w:noProof/>
        <w:color w:val="808080" w:themeColor="background1" w:themeShade="80"/>
        <w:sz w:val="18"/>
        <w:szCs w:val="18"/>
      </w:rPr>
      <w:instrText xml:space="preserve"> NUMPAGES </w:instrText>
    </w:r>
    <w:r w:rsidR="0066353E" w:rsidRPr="00847170">
      <w:rPr>
        <w:rFonts w:cs="Arial"/>
        <w:noProof/>
        <w:color w:val="808080" w:themeColor="background1" w:themeShade="80"/>
        <w:sz w:val="18"/>
        <w:szCs w:val="18"/>
      </w:rPr>
      <w:fldChar w:fldCharType="separate"/>
    </w:r>
    <w:r w:rsidR="00FF25EC">
      <w:rPr>
        <w:rFonts w:cs="Arial"/>
        <w:noProof/>
        <w:color w:val="808080" w:themeColor="background1" w:themeShade="80"/>
        <w:sz w:val="18"/>
        <w:szCs w:val="18"/>
      </w:rPr>
      <w:t>14</w:t>
    </w:r>
    <w:r w:rsidR="0066353E" w:rsidRPr="00847170">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13D13" w14:textId="77777777" w:rsidR="00CC16AA" w:rsidRDefault="00CC16AA" w:rsidP="00892FBC">
      <w:r>
        <w:separator/>
      </w:r>
    </w:p>
  </w:footnote>
  <w:footnote w:type="continuationSeparator" w:id="0">
    <w:p w14:paraId="2235D266" w14:textId="77777777" w:rsidR="00CC16AA" w:rsidRDefault="00CC16AA"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5245C989" w:rsidR="0066353E" w:rsidRPr="00847170" w:rsidRDefault="002717FC" w:rsidP="00847170">
    <w:pPr>
      <w:pStyle w:val="Header"/>
      <w:pBdr>
        <w:bottom w:val="single" w:sz="4" w:space="1" w:color="auto"/>
      </w:pBdr>
      <w:tabs>
        <w:tab w:val="clear" w:pos="4320"/>
        <w:tab w:val="clear" w:pos="8640"/>
        <w:tab w:val="right" w:pos="8931"/>
      </w:tabs>
      <w:rPr>
        <w:rFonts w:cs="Tahoma"/>
        <w:color w:val="808080" w:themeColor="background1" w:themeShade="80"/>
        <w:sz w:val="18"/>
        <w:szCs w:val="18"/>
      </w:rPr>
    </w:pPr>
    <w:proofErr w:type="spellStart"/>
    <w:r w:rsidRPr="00847170">
      <w:rPr>
        <w:rFonts w:cs="Tahoma"/>
        <w:color w:val="808080" w:themeColor="background1" w:themeShade="80"/>
        <w:sz w:val="18"/>
        <w:szCs w:val="18"/>
      </w:rPr>
      <w:t>C</w:t>
    </w:r>
    <w:r w:rsidR="00847170" w:rsidRPr="00847170">
      <w:rPr>
        <w:rFonts w:cs="Tahoma"/>
        <w:color w:val="808080" w:themeColor="background1" w:themeShade="80"/>
        <w:sz w:val="18"/>
        <w:szCs w:val="18"/>
      </w:rPr>
      <w:t>hecklist_B</w:t>
    </w:r>
    <w:r w:rsidRPr="00847170">
      <w:rPr>
        <w:rFonts w:cs="Tahoma"/>
        <w:color w:val="808080" w:themeColor="background1" w:themeShade="80"/>
        <w:sz w:val="18"/>
        <w:szCs w:val="18"/>
      </w:rPr>
      <w:t>efore</w:t>
    </w:r>
    <w:proofErr w:type="spellEnd"/>
    <w:r w:rsidRPr="00847170">
      <w:rPr>
        <w:rFonts w:cs="Tahoma"/>
        <w:color w:val="808080" w:themeColor="background1" w:themeShade="80"/>
        <w:sz w:val="18"/>
        <w:szCs w:val="18"/>
      </w:rPr>
      <w:t xml:space="preserve"> Engagement</w:t>
    </w:r>
    <w:r w:rsidR="0066353E" w:rsidRPr="00847170">
      <w:rPr>
        <w:rFonts w:cs="Tahoma"/>
        <w:color w:val="808080" w:themeColor="background1" w:themeShade="80"/>
        <w:sz w:val="18"/>
        <w:szCs w:val="18"/>
      </w:rPr>
      <w:tab/>
      <w:t xml:space="preserve"> </w:t>
    </w:r>
    <w:r w:rsidR="00847170" w:rsidRPr="00847170">
      <w:rPr>
        <w:rFonts w:cs="Tahoma"/>
        <w:color w:val="808080" w:themeColor="background1" w:themeShade="80"/>
        <w:sz w:val="18"/>
        <w:szCs w:val="18"/>
      </w:rPr>
      <w:t>v</w:t>
    </w:r>
    <w:r w:rsidR="00421296">
      <w:rPr>
        <w:rFonts w:cs="Tahoma"/>
        <w:color w:val="808080" w:themeColor="background1" w:themeShade="80"/>
        <w:sz w:val="18"/>
        <w:szCs w:val="18"/>
      </w:rPr>
      <w:t>3</w:t>
    </w:r>
    <w:r w:rsidR="002C0ED4" w:rsidRPr="00847170">
      <w:rPr>
        <w:rFonts w:cs="Tahoma"/>
        <w:color w:val="808080" w:themeColor="background1" w:themeShade="80"/>
        <w:sz w:val="18"/>
        <w:szCs w:val="18"/>
      </w:rPr>
      <w:t>.</w:t>
    </w:r>
    <w:r w:rsidR="0076022C">
      <w:rPr>
        <w:rFonts w:cs="Tahoma"/>
        <w:color w:val="808080" w:themeColor="background1" w:themeShade="80"/>
        <w:sz w:val="18"/>
        <w:szCs w:val="1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5"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8370C"/>
    <w:multiLevelType w:val="hybridMultilevel"/>
    <w:tmpl w:val="ED6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0"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1" w15:restartNumberingAfterBreak="0">
    <w:nsid w:val="5E7A44CB"/>
    <w:multiLevelType w:val="singleLevel"/>
    <w:tmpl w:val="DB9A2D3A"/>
    <w:lvl w:ilvl="0">
      <w:start w:val="1"/>
      <w:numFmt w:val="decimal"/>
      <w:pStyle w:val="Tailieu"/>
      <w:lvlText w:val="%1."/>
      <w:lvlJc w:val="left"/>
      <w:pPr>
        <w:tabs>
          <w:tab w:val="num" w:pos="360"/>
        </w:tabs>
        <w:ind w:left="360" w:hanging="360"/>
      </w:p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E4B70"/>
    <w:multiLevelType w:val="hybridMultilevel"/>
    <w:tmpl w:val="A29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3"/>
  </w:num>
  <w:num w:numId="3">
    <w:abstractNumId w:val="12"/>
  </w:num>
  <w:num w:numId="4">
    <w:abstractNumId w:val="9"/>
  </w:num>
  <w:num w:numId="5">
    <w:abstractNumId w:val="2"/>
  </w:num>
  <w:num w:numId="6">
    <w:abstractNumId w:val="4"/>
  </w:num>
  <w:num w:numId="7">
    <w:abstractNumId w:val="10"/>
  </w:num>
  <w:num w:numId="8">
    <w:abstractNumId w:val="1"/>
  </w:num>
  <w:num w:numId="9">
    <w:abstractNumId w:val="14"/>
  </w:num>
  <w:num w:numId="10">
    <w:abstractNumId w:val="3"/>
  </w:num>
  <w:num w:numId="11">
    <w:abstractNumId w:val="7"/>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5"/>
  </w:num>
  <w:num w:numId="19">
    <w:abstractNumId w:val="15"/>
  </w:num>
  <w:num w:numId="20">
    <w:abstractNumId w:val="8"/>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5B65"/>
    <w:rsid w:val="000144E1"/>
    <w:rsid w:val="0001571C"/>
    <w:rsid w:val="00036FD2"/>
    <w:rsid w:val="000406E8"/>
    <w:rsid w:val="00041244"/>
    <w:rsid w:val="00041D5F"/>
    <w:rsid w:val="00042DCB"/>
    <w:rsid w:val="000441B1"/>
    <w:rsid w:val="00057E58"/>
    <w:rsid w:val="00057F19"/>
    <w:rsid w:val="00064C33"/>
    <w:rsid w:val="00066746"/>
    <w:rsid w:val="000718EC"/>
    <w:rsid w:val="000750CF"/>
    <w:rsid w:val="00076287"/>
    <w:rsid w:val="00092258"/>
    <w:rsid w:val="00094F6A"/>
    <w:rsid w:val="000968F7"/>
    <w:rsid w:val="000A4930"/>
    <w:rsid w:val="000C5357"/>
    <w:rsid w:val="000D153A"/>
    <w:rsid w:val="000D5CB4"/>
    <w:rsid w:val="000E1B6E"/>
    <w:rsid w:val="00101263"/>
    <w:rsid w:val="00103232"/>
    <w:rsid w:val="001046A4"/>
    <w:rsid w:val="00107E51"/>
    <w:rsid w:val="00112EBD"/>
    <w:rsid w:val="0011373A"/>
    <w:rsid w:val="00123A01"/>
    <w:rsid w:val="00131CE0"/>
    <w:rsid w:val="00134307"/>
    <w:rsid w:val="0013629C"/>
    <w:rsid w:val="0014189D"/>
    <w:rsid w:val="0015030C"/>
    <w:rsid w:val="00151473"/>
    <w:rsid w:val="00155CB0"/>
    <w:rsid w:val="001710F0"/>
    <w:rsid w:val="00172E92"/>
    <w:rsid w:val="001760D1"/>
    <w:rsid w:val="00177590"/>
    <w:rsid w:val="00182338"/>
    <w:rsid w:val="00186722"/>
    <w:rsid w:val="00187B8E"/>
    <w:rsid w:val="0019349C"/>
    <w:rsid w:val="001A1DEB"/>
    <w:rsid w:val="001A57B2"/>
    <w:rsid w:val="001B0316"/>
    <w:rsid w:val="001B0548"/>
    <w:rsid w:val="001B0F05"/>
    <w:rsid w:val="001C1863"/>
    <w:rsid w:val="001C2513"/>
    <w:rsid w:val="001C5CD8"/>
    <w:rsid w:val="001C770A"/>
    <w:rsid w:val="001C7C4A"/>
    <w:rsid w:val="001D0A60"/>
    <w:rsid w:val="001D453A"/>
    <w:rsid w:val="001D48A6"/>
    <w:rsid w:val="001D7B33"/>
    <w:rsid w:val="001E2EB1"/>
    <w:rsid w:val="0020163A"/>
    <w:rsid w:val="00202991"/>
    <w:rsid w:val="002100DD"/>
    <w:rsid w:val="00214631"/>
    <w:rsid w:val="00221E56"/>
    <w:rsid w:val="002316F0"/>
    <w:rsid w:val="002531D3"/>
    <w:rsid w:val="00253A12"/>
    <w:rsid w:val="00255602"/>
    <w:rsid w:val="002639A3"/>
    <w:rsid w:val="00263F5C"/>
    <w:rsid w:val="00267EA5"/>
    <w:rsid w:val="002702D0"/>
    <w:rsid w:val="002717FC"/>
    <w:rsid w:val="0027773B"/>
    <w:rsid w:val="0029395C"/>
    <w:rsid w:val="002A0498"/>
    <w:rsid w:val="002B232C"/>
    <w:rsid w:val="002B697E"/>
    <w:rsid w:val="002B69A6"/>
    <w:rsid w:val="002C0ED4"/>
    <w:rsid w:val="002D7B4C"/>
    <w:rsid w:val="002E0D71"/>
    <w:rsid w:val="002F03E4"/>
    <w:rsid w:val="002F3D14"/>
    <w:rsid w:val="002F3D80"/>
    <w:rsid w:val="002F3DEC"/>
    <w:rsid w:val="003010E0"/>
    <w:rsid w:val="003016A8"/>
    <w:rsid w:val="0030526C"/>
    <w:rsid w:val="00306AC2"/>
    <w:rsid w:val="003136EF"/>
    <w:rsid w:val="00321083"/>
    <w:rsid w:val="00327DBD"/>
    <w:rsid w:val="0033125F"/>
    <w:rsid w:val="003379E0"/>
    <w:rsid w:val="00346C5D"/>
    <w:rsid w:val="00351E0E"/>
    <w:rsid w:val="0035581B"/>
    <w:rsid w:val="00355A53"/>
    <w:rsid w:val="00373C82"/>
    <w:rsid w:val="00377A05"/>
    <w:rsid w:val="003828ED"/>
    <w:rsid w:val="003A3410"/>
    <w:rsid w:val="003B2BD8"/>
    <w:rsid w:val="003B7362"/>
    <w:rsid w:val="003E1CFD"/>
    <w:rsid w:val="003E29D8"/>
    <w:rsid w:val="003E6EC7"/>
    <w:rsid w:val="003F4BA9"/>
    <w:rsid w:val="00413C2D"/>
    <w:rsid w:val="004202C0"/>
    <w:rsid w:val="00421296"/>
    <w:rsid w:val="00430277"/>
    <w:rsid w:val="004303DA"/>
    <w:rsid w:val="004349E0"/>
    <w:rsid w:val="00434AC0"/>
    <w:rsid w:val="00435C16"/>
    <w:rsid w:val="00436DF9"/>
    <w:rsid w:val="00441535"/>
    <w:rsid w:val="00441F6A"/>
    <w:rsid w:val="00443BCB"/>
    <w:rsid w:val="00452D25"/>
    <w:rsid w:val="00457D8D"/>
    <w:rsid w:val="00462F80"/>
    <w:rsid w:val="004715C4"/>
    <w:rsid w:val="004717C7"/>
    <w:rsid w:val="00471A5F"/>
    <w:rsid w:val="0047201B"/>
    <w:rsid w:val="00475B80"/>
    <w:rsid w:val="0048402E"/>
    <w:rsid w:val="004861E1"/>
    <w:rsid w:val="00486F44"/>
    <w:rsid w:val="00487BB8"/>
    <w:rsid w:val="0049025F"/>
    <w:rsid w:val="004913D2"/>
    <w:rsid w:val="00495245"/>
    <w:rsid w:val="00496AE4"/>
    <w:rsid w:val="004A2FB2"/>
    <w:rsid w:val="004A371E"/>
    <w:rsid w:val="004A7A8E"/>
    <w:rsid w:val="004B2518"/>
    <w:rsid w:val="004B26E7"/>
    <w:rsid w:val="004C7E71"/>
    <w:rsid w:val="004D0B64"/>
    <w:rsid w:val="004E326F"/>
    <w:rsid w:val="004E68DE"/>
    <w:rsid w:val="004F16A5"/>
    <w:rsid w:val="004F6FD1"/>
    <w:rsid w:val="005104FF"/>
    <w:rsid w:val="00511405"/>
    <w:rsid w:val="00524EC3"/>
    <w:rsid w:val="005440C5"/>
    <w:rsid w:val="00547FB7"/>
    <w:rsid w:val="00556DCD"/>
    <w:rsid w:val="00587609"/>
    <w:rsid w:val="00591AC5"/>
    <w:rsid w:val="00591BA4"/>
    <w:rsid w:val="005936D5"/>
    <w:rsid w:val="0059447E"/>
    <w:rsid w:val="00595B15"/>
    <w:rsid w:val="00597494"/>
    <w:rsid w:val="005A1ADD"/>
    <w:rsid w:val="005A24AD"/>
    <w:rsid w:val="005A42A4"/>
    <w:rsid w:val="005A620C"/>
    <w:rsid w:val="005B3B2F"/>
    <w:rsid w:val="005C17B9"/>
    <w:rsid w:val="005C6375"/>
    <w:rsid w:val="005D4295"/>
    <w:rsid w:val="005D619E"/>
    <w:rsid w:val="005D77EC"/>
    <w:rsid w:val="005E00B4"/>
    <w:rsid w:val="005F1AC3"/>
    <w:rsid w:val="005F32C9"/>
    <w:rsid w:val="005F48F9"/>
    <w:rsid w:val="00613CC3"/>
    <w:rsid w:val="0061639B"/>
    <w:rsid w:val="0062773C"/>
    <w:rsid w:val="0063189A"/>
    <w:rsid w:val="00651756"/>
    <w:rsid w:val="00656291"/>
    <w:rsid w:val="0065673D"/>
    <w:rsid w:val="0066306F"/>
    <w:rsid w:val="0066353E"/>
    <w:rsid w:val="00670A42"/>
    <w:rsid w:val="00670C74"/>
    <w:rsid w:val="00670D80"/>
    <w:rsid w:val="006713AE"/>
    <w:rsid w:val="006752E1"/>
    <w:rsid w:val="00692741"/>
    <w:rsid w:val="00694298"/>
    <w:rsid w:val="006A054E"/>
    <w:rsid w:val="006B00BE"/>
    <w:rsid w:val="006C1911"/>
    <w:rsid w:val="006C209B"/>
    <w:rsid w:val="006C533B"/>
    <w:rsid w:val="006D2646"/>
    <w:rsid w:val="006D3606"/>
    <w:rsid w:val="006D40CF"/>
    <w:rsid w:val="006F1E75"/>
    <w:rsid w:val="006F2388"/>
    <w:rsid w:val="006F2522"/>
    <w:rsid w:val="006F6EE1"/>
    <w:rsid w:val="0070274C"/>
    <w:rsid w:val="0070759F"/>
    <w:rsid w:val="00712499"/>
    <w:rsid w:val="00717368"/>
    <w:rsid w:val="0072048B"/>
    <w:rsid w:val="00722787"/>
    <w:rsid w:val="00733749"/>
    <w:rsid w:val="007348CC"/>
    <w:rsid w:val="007373C9"/>
    <w:rsid w:val="0074451B"/>
    <w:rsid w:val="0075228C"/>
    <w:rsid w:val="00755FF0"/>
    <w:rsid w:val="0076022C"/>
    <w:rsid w:val="007738D9"/>
    <w:rsid w:val="007803B4"/>
    <w:rsid w:val="007810BB"/>
    <w:rsid w:val="00785D8C"/>
    <w:rsid w:val="007870A5"/>
    <w:rsid w:val="0078748F"/>
    <w:rsid w:val="007953F6"/>
    <w:rsid w:val="00797D8C"/>
    <w:rsid w:val="00797F28"/>
    <w:rsid w:val="007A2A95"/>
    <w:rsid w:val="007A4AC0"/>
    <w:rsid w:val="007B226D"/>
    <w:rsid w:val="007B3683"/>
    <w:rsid w:val="007C3F04"/>
    <w:rsid w:val="007D3AA6"/>
    <w:rsid w:val="007E4EBB"/>
    <w:rsid w:val="007F3F39"/>
    <w:rsid w:val="007F4172"/>
    <w:rsid w:val="00802983"/>
    <w:rsid w:val="00803419"/>
    <w:rsid w:val="00803E8B"/>
    <w:rsid w:val="008111D2"/>
    <w:rsid w:val="00812B35"/>
    <w:rsid w:val="008175F6"/>
    <w:rsid w:val="008239AA"/>
    <w:rsid w:val="00825474"/>
    <w:rsid w:val="00826D8F"/>
    <w:rsid w:val="0083191D"/>
    <w:rsid w:val="00837A19"/>
    <w:rsid w:val="00847170"/>
    <w:rsid w:val="00847E24"/>
    <w:rsid w:val="008577D2"/>
    <w:rsid w:val="008629FB"/>
    <w:rsid w:val="0086313E"/>
    <w:rsid w:val="00863274"/>
    <w:rsid w:val="00865380"/>
    <w:rsid w:val="00870389"/>
    <w:rsid w:val="008715EA"/>
    <w:rsid w:val="00871FB4"/>
    <w:rsid w:val="00877478"/>
    <w:rsid w:val="008834EC"/>
    <w:rsid w:val="008852CA"/>
    <w:rsid w:val="00885D72"/>
    <w:rsid w:val="00886C95"/>
    <w:rsid w:val="00890A33"/>
    <w:rsid w:val="008926FB"/>
    <w:rsid w:val="00892FBC"/>
    <w:rsid w:val="00894E7A"/>
    <w:rsid w:val="00896D30"/>
    <w:rsid w:val="008A1335"/>
    <w:rsid w:val="008A53BD"/>
    <w:rsid w:val="008A5D47"/>
    <w:rsid w:val="008B2322"/>
    <w:rsid w:val="008B5E67"/>
    <w:rsid w:val="008B7B03"/>
    <w:rsid w:val="008C2334"/>
    <w:rsid w:val="008C613B"/>
    <w:rsid w:val="008D7F75"/>
    <w:rsid w:val="008F55AB"/>
    <w:rsid w:val="008F7BC7"/>
    <w:rsid w:val="00902962"/>
    <w:rsid w:val="00920A88"/>
    <w:rsid w:val="009257EB"/>
    <w:rsid w:val="00933591"/>
    <w:rsid w:val="00933B56"/>
    <w:rsid w:val="0093621D"/>
    <w:rsid w:val="00937B97"/>
    <w:rsid w:val="009577AF"/>
    <w:rsid w:val="00957DB8"/>
    <w:rsid w:val="00961325"/>
    <w:rsid w:val="00963A85"/>
    <w:rsid w:val="00967D94"/>
    <w:rsid w:val="009812F6"/>
    <w:rsid w:val="009915E0"/>
    <w:rsid w:val="009A58C1"/>
    <w:rsid w:val="009B038A"/>
    <w:rsid w:val="009B27EA"/>
    <w:rsid w:val="009B27F8"/>
    <w:rsid w:val="009D7511"/>
    <w:rsid w:val="009D7ED2"/>
    <w:rsid w:val="009F52C9"/>
    <w:rsid w:val="00A0021C"/>
    <w:rsid w:val="00A10A3C"/>
    <w:rsid w:val="00A21F2A"/>
    <w:rsid w:val="00A24AEA"/>
    <w:rsid w:val="00A25EEA"/>
    <w:rsid w:val="00A27C4B"/>
    <w:rsid w:val="00A309AF"/>
    <w:rsid w:val="00A35798"/>
    <w:rsid w:val="00A44AE4"/>
    <w:rsid w:val="00A5407E"/>
    <w:rsid w:val="00A5550D"/>
    <w:rsid w:val="00A61EF3"/>
    <w:rsid w:val="00A6734A"/>
    <w:rsid w:val="00A67366"/>
    <w:rsid w:val="00A72EEE"/>
    <w:rsid w:val="00A90DFF"/>
    <w:rsid w:val="00A965EA"/>
    <w:rsid w:val="00A97E1B"/>
    <w:rsid w:val="00AA17EC"/>
    <w:rsid w:val="00AA50CF"/>
    <w:rsid w:val="00AB2FCA"/>
    <w:rsid w:val="00AC15FA"/>
    <w:rsid w:val="00AC372E"/>
    <w:rsid w:val="00AD30D5"/>
    <w:rsid w:val="00AE3A43"/>
    <w:rsid w:val="00AE6B4B"/>
    <w:rsid w:val="00AF200C"/>
    <w:rsid w:val="00AF7CF9"/>
    <w:rsid w:val="00B14CE2"/>
    <w:rsid w:val="00B20527"/>
    <w:rsid w:val="00B25BAC"/>
    <w:rsid w:val="00B274AD"/>
    <w:rsid w:val="00B275FA"/>
    <w:rsid w:val="00B37D99"/>
    <w:rsid w:val="00B37F68"/>
    <w:rsid w:val="00B60B6D"/>
    <w:rsid w:val="00B64DD8"/>
    <w:rsid w:val="00B72568"/>
    <w:rsid w:val="00B729EE"/>
    <w:rsid w:val="00B75AF7"/>
    <w:rsid w:val="00B77B90"/>
    <w:rsid w:val="00B80B1E"/>
    <w:rsid w:val="00B81BDD"/>
    <w:rsid w:val="00BB1783"/>
    <w:rsid w:val="00BB4EA6"/>
    <w:rsid w:val="00BB5AF9"/>
    <w:rsid w:val="00BB7DC6"/>
    <w:rsid w:val="00BC6B48"/>
    <w:rsid w:val="00BC7CA2"/>
    <w:rsid w:val="00BD14CA"/>
    <w:rsid w:val="00BD5016"/>
    <w:rsid w:val="00BD622B"/>
    <w:rsid w:val="00BD661B"/>
    <w:rsid w:val="00BE2EBF"/>
    <w:rsid w:val="00BF1140"/>
    <w:rsid w:val="00BF7D04"/>
    <w:rsid w:val="00C02730"/>
    <w:rsid w:val="00C162D4"/>
    <w:rsid w:val="00C22C7F"/>
    <w:rsid w:val="00C32073"/>
    <w:rsid w:val="00C32B1E"/>
    <w:rsid w:val="00C476A3"/>
    <w:rsid w:val="00C47D58"/>
    <w:rsid w:val="00C54274"/>
    <w:rsid w:val="00C63FD9"/>
    <w:rsid w:val="00C734EF"/>
    <w:rsid w:val="00C801BA"/>
    <w:rsid w:val="00C87209"/>
    <w:rsid w:val="00C902D4"/>
    <w:rsid w:val="00C911C6"/>
    <w:rsid w:val="00C926A1"/>
    <w:rsid w:val="00C9335B"/>
    <w:rsid w:val="00C954D9"/>
    <w:rsid w:val="00C97FC5"/>
    <w:rsid w:val="00CA245F"/>
    <w:rsid w:val="00CA3FD7"/>
    <w:rsid w:val="00CA7F67"/>
    <w:rsid w:val="00CB1FDA"/>
    <w:rsid w:val="00CB234F"/>
    <w:rsid w:val="00CC0A2A"/>
    <w:rsid w:val="00CC0D6E"/>
    <w:rsid w:val="00CC16AA"/>
    <w:rsid w:val="00CC48B4"/>
    <w:rsid w:val="00CC4921"/>
    <w:rsid w:val="00CC51E5"/>
    <w:rsid w:val="00CC61E5"/>
    <w:rsid w:val="00CC6BDE"/>
    <w:rsid w:val="00CE1DD4"/>
    <w:rsid w:val="00CE213B"/>
    <w:rsid w:val="00CE4FB8"/>
    <w:rsid w:val="00CE5644"/>
    <w:rsid w:val="00CF58E3"/>
    <w:rsid w:val="00CF5C93"/>
    <w:rsid w:val="00CF6CFA"/>
    <w:rsid w:val="00D13747"/>
    <w:rsid w:val="00D13C9F"/>
    <w:rsid w:val="00D14445"/>
    <w:rsid w:val="00D1779D"/>
    <w:rsid w:val="00D30A07"/>
    <w:rsid w:val="00D3253C"/>
    <w:rsid w:val="00D43999"/>
    <w:rsid w:val="00D44E3B"/>
    <w:rsid w:val="00D45273"/>
    <w:rsid w:val="00D52E56"/>
    <w:rsid w:val="00D70F88"/>
    <w:rsid w:val="00D76342"/>
    <w:rsid w:val="00DA0BEF"/>
    <w:rsid w:val="00DB3C61"/>
    <w:rsid w:val="00DD09B1"/>
    <w:rsid w:val="00DD301F"/>
    <w:rsid w:val="00DD6850"/>
    <w:rsid w:val="00DE6132"/>
    <w:rsid w:val="00DF19F5"/>
    <w:rsid w:val="00DF43C1"/>
    <w:rsid w:val="00E01BD0"/>
    <w:rsid w:val="00E07862"/>
    <w:rsid w:val="00E237AC"/>
    <w:rsid w:val="00E276BF"/>
    <w:rsid w:val="00E3203F"/>
    <w:rsid w:val="00E321B7"/>
    <w:rsid w:val="00E32BC3"/>
    <w:rsid w:val="00E45FA0"/>
    <w:rsid w:val="00E463FD"/>
    <w:rsid w:val="00E52F0C"/>
    <w:rsid w:val="00E53C32"/>
    <w:rsid w:val="00E565A7"/>
    <w:rsid w:val="00E6017F"/>
    <w:rsid w:val="00E61EEB"/>
    <w:rsid w:val="00E64912"/>
    <w:rsid w:val="00E67293"/>
    <w:rsid w:val="00E74245"/>
    <w:rsid w:val="00E75421"/>
    <w:rsid w:val="00E77169"/>
    <w:rsid w:val="00E82D86"/>
    <w:rsid w:val="00EA40BA"/>
    <w:rsid w:val="00EC63C4"/>
    <w:rsid w:val="00ED35EF"/>
    <w:rsid w:val="00ED388A"/>
    <w:rsid w:val="00ED4347"/>
    <w:rsid w:val="00ED6E77"/>
    <w:rsid w:val="00EE3E0A"/>
    <w:rsid w:val="00EE5771"/>
    <w:rsid w:val="00EE7378"/>
    <w:rsid w:val="00EF584F"/>
    <w:rsid w:val="00F022E3"/>
    <w:rsid w:val="00F20B12"/>
    <w:rsid w:val="00F2301F"/>
    <w:rsid w:val="00F31FDC"/>
    <w:rsid w:val="00F369FF"/>
    <w:rsid w:val="00F51CAB"/>
    <w:rsid w:val="00F51EE9"/>
    <w:rsid w:val="00F6013A"/>
    <w:rsid w:val="00F648C1"/>
    <w:rsid w:val="00F827A5"/>
    <w:rsid w:val="00FA1F19"/>
    <w:rsid w:val="00FA6C9F"/>
    <w:rsid w:val="00FB32DA"/>
    <w:rsid w:val="00FC03B2"/>
    <w:rsid w:val="00FC189E"/>
    <w:rsid w:val="00FD656A"/>
    <w:rsid w:val="00FE359E"/>
    <w:rsid w:val="00FE3B8D"/>
    <w:rsid w:val="00FE5DEE"/>
    <w:rsid w:val="00FE69E7"/>
    <w:rsid w:val="00FF0541"/>
    <w:rsid w:val="00FF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355A53"/>
    <w:pPr>
      <w:tabs>
        <w:tab w:val="left" w:pos="180"/>
        <w:tab w:val="right" w:leader="dot" w:pos="9029"/>
      </w:tabs>
    </w:pPr>
  </w:style>
  <w:style w:type="paragraph" w:styleId="TOC2">
    <w:name w:val="toc 2"/>
    <w:basedOn w:val="Normal"/>
    <w:next w:val="Normal"/>
    <w:autoRedefine/>
    <w:uiPriority w:val="39"/>
    <w:rsid w:val="00E77169"/>
    <w:pPr>
      <w:tabs>
        <w:tab w:val="left" w:pos="880"/>
        <w:tab w:val="right" w:leader="dot" w:pos="9182"/>
      </w:tabs>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E77169"/>
    <w:pPr>
      <w:keepNext/>
      <w:keepLines/>
      <w:pageBreakBefore/>
      <w:spacing w:after="240"/>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uiPriority w:val="39"/>
    <w:rsid w:val="00E0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407E"/>
    <w:pPr>
      <w:spacing w:before="100" w:beforeAutospacing="1" w:after="100" w:afterAutospacing="1" w:line="240" w:lineRule="auto"/>
    </w:pPr>
    <w:rPr>
      <w:rFonts w:ascii="Times New Roman" w:eastAsia="Times New Roman" w:hAnsi="Times New Roman"/>
      <w:sz w:val="24"/>
      <w:szCs w:val="24"/>
    </w:rPr>
  </w:style>
  <w:style w:type="paragraph" w:customStyle="1" w:styleId="Tailieu">
    <w:name w:val="Tailieu"/>
    <w:basedOn w:val="Refer"/>
    <w:rsid w:val="005B3B2F"/>
    <w:pPr>
      <w:numPr>
        <w:numId w:val="21"/>
      </w:numPr>
      <w:spacing w:before="0" w:line="240" w:lineRule="auto"/>
    </w:pPr>
    <w:rPr>
      <w:rFonts w:eastAsia="Times New Roman" w:cs="Arial"/>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745">
      <w:bodyDiv w:val="1"/>
      <w:marLeft w:val="0"/>
      <w:marRight w:val="0"/>
      <w:marTop w:val="0"/>
      <w:marBottom w:val="0"/>
      <w:divBdr>
        <w:top w:val="none" w:sz="0" w:space="0" w:color="auto"/>
        <w:left w:val="none" w:sz="0" w:space="0" w:color="auto"/>
        <w:bottom w:val="none" w:sz="0" w:space="0" w:color="auto"/>
        <w:right w:val="none" w:sz="0" w:space="0" w:color="auto"/>
      </w:divBdr>
      <w:divsChild>
        <w:div w:id="280917480">
          <w:marLeft w:val="0"/>
          <w:marRight w:val="0"/>
          <w:marTop w:val="0"/>
          <w:marBottom w:val="0"/>
          <w:divBdr>
            <w:top w:val="none" w:sz="0" w:space="0" w:color="auto"/>
            <w:left w:val="none" w:sz="0" w:space="0" w:color="auto"/>
            <w:bottom w:val="none" w:sz="0" w:space="0" w:color="auto"/>
            <w:right w:val="none" w:sz="0" w:space="0" w:color="auto"/>
          </w:divBdr>
          <w:divsChild>
            <w:div w:id="255402761">
              <w:marLeft w:val="0"/>
              <w:marRight w:val="0"/>
              <w:marTop w:val="0"/>
              <w:marBottom w:val="0"/>
              <w:divBdr>
                <w:top w:val="none" w:sz="0" w:space="0" w:color="auto"/>
                <w:left w:val="none" w:sz="0" w:space="0" w:color="auto"/>
                <w:bottom w:val="none" w:sz="0" w:space="0" w:color="auto"/>
                <w:right w:val="none" w:sz="0" w:space="0" w:color="auto"/>
              </w:divBdr>
              <w:divsChild>
                <w:div w:id="12932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4843">
      <w:bodyDiv w:val="1"/>
      <w:marLeft w:val="0"/>
      <w:marRight w:val="0"/>
      <w:marTop w:val="0"/>
      <w:marBottom w:val="0"/>
      <w:divBdr>
        <w:top w:val="none" w:sz="0" w:space="0" w:color="auto"/>
        <w:left w:val="none" w:sz="0" w:space="0" w:color="auto"/>
        <w:bottom w:val="none" w:sz="0" w:space="0" w:color="auto"/>
        <w:right w:val="none" w:sz="0" w:space="0" w:color="auto"/>
      </w:divBdr>
      <w:divsChild>
        <w:div w:id="1023749917">
          <w:marLeft w:val="0"/>
          <w:marRight w:val="0"/>
          <w:marTop w:val="0"/>
          <w:marBottom w:val="0"/>
          <w:divBdr>
            <w:top w:val="none" w:sz="0" w:space="0" w:color="auto"/>
            <w:left w:val="none" w:sz="0" w:space="0" w:color="auto"/>
            <w:bottom w:val="none" w:sz="0" w:space="0" w:color="auto"/>
            <w:right w:val="none" w:sz="0" w:space="0" w:color="auto"/>
          </w:divBdr>
          <w:divsChild>
            <w:div w:id="1137643859">
              <w:marLeft w:val="0"/>
              <w:marRight w:val="0"/>
              <w:marTop w:val="0"/>
              <w:marBottom w:val="0"/>
              <w:divBdr>
                <w:top w:val="none" w:sz="0" w:space="0" w:color="auto"/>
                <w:left w:val="none" w:sz="0" w:space="0" w:color="auto"/>
                <w:bottom w:val="none" w:sz="0" w:space="0" w:color="auto"/>
                <w:right w:val="none" w:sz="0" w:space="0" w:color="auto"/>
              </w:divBdr>
              <w:divsChild>
                <w:div w:id="11497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5094">
      <w:bodyDiv w:val="1"/>
      <w:marLeft w:val="0"/>
      <w:marRight w:val="0"/>
      <w:marTop w:val="0"/>
      <w:marBottom w:val="0"/>
      <w:divBdr>
        <w:top w:val="none" w:sz="0" w:space="0" w:color="auto"/>
        <w:left w:val="none" w:sz="0" w:space="0" w:color="auto"/>
        <w:bottom w:val="none" w:sz="0" w:space="0" w:color="auto"/>
        <w:right w:val="none" w:sz="0" w:space="0" w:color="auto"/>
      </w:divBdr>
      <w:divsChild>
        <w:div w:id="251546089">
          <w:marLeft w:val="0"/>
          <w:marRight w:val="0"/>
          <w:marTop w:val="0"/>
          <w:marBottom w:val="0"/>
          <w:divBdr>
            <w:top w:val="none" w:sz="0" w:space="0" w:color="auto"/>
            <w:left w:val="none" w:sz="0" w:space="0" w:color="auto"/>
            <w:bottom w:val="none" w:sz="0" w:space="0" w:color="auto"/>
            <w:right w:val="none" w:sz="0" w:space="0" w:color="auto"/>
          </w:divBdr>
          <w:divsChild>
            <w:div w:id="246228942">
              <w:marLeft w:val="0"/>
              <w:marRight w:val="0"/>
              <w:marTop w:val="0"/>
              <w:marBottom w:val="0"/>
              <w:divBdr>
                <w:top w:val="none" w:sz="0" w:space="0" w:color="auto"/>
                <w:left w:val="none" w:sz="0" w:space="0" w:color="auto"/>
                <w:bottom w:val="none" w:sz="0" w:space="0" w:color="auto"/>
                <w:right w:val="none" w:sz="0" w:space="0" w:color="auto"/>
              </w:divBdr>
              <w:divsChild>
                <w:div w:id="27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4180">
      <w:bodyDiv w:val="1"/>
      <w:marLeft w:val="0"/>
      <w:marRight w:val="0"/>
      <w:marTop w:val="0"/>
      <w:marBottom w:val="0"/>
      <w:divBdr>
        <w:top w:val="none" w:sz="0" w:space="0" w:color="auto"/>
        <w:left w:val="none" w:sz="0" w:space="0" w:color="auto"/>
        <w:bottom w:val="none" w:sz="0" w:space="0" w:color="auto"/>
        <w:right w:val="none" w:sz="0" w:space="0" w:color="auto"/>
      </w:divBdr>
      <w:divsChild>
        <w:div w:id="605163835">
          <w:marLeft w:val="0"/>
          <w:marRight w:val="0"/>
          <w:marTop w:val="0"/>
          <w:marBottom w:val="0"/>
          <w:divBdr>
            <w:top w:val="none" w:sz="0" w:space="0" w:color="auto"/>
            <w:left w:val="none" w:sz="0" w:space="0" w:color="auto"/>
            <w:bottom w:val="none" w:sz="0" w:space="0" w:color="auto"/>
            <w:right w:val="none" w:sz="0" w:space="0" w:color="auto"/>
          </w:divBdr>
          <w:divsChild>
            <w:div w:id="2022470438">
              <w:marLeft w:val="0"/>
              <w:marRight w:val="0"/>
              <w:marTop w:val="0"/>
              <w:marBottom w:val="0"/>
              <w:divBdr>
                <w:top w:val="none" w:sz="0" w:space="0" w:color="auto"/>
                <w:left w:val="none" w:sz="0" w:space="0" w:color="auto"/>
                <w:bottom w:val="none" w:sz="0" w:space="0" w:color="auto"/>
                <w:right w:val="none" w:sz="0" w:space="0" w:color="auto"/>
              </w:divBdr>
              <w:divsChild>
                <w:div w:id="21064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9726">
      <w:bodyDiv w:val="1"/>
      <w:marLeft w:val="0"/>
      <w:marRight w:val="0"/>
      <w:marTop w:val="0"/>
      <w:marBottom w:val="0"/>
      <w:divBdr>
        <w:top w:val="none" w:sz="0" w:space="0" w:color="auto"/>
        <w:left w:val="none" w:sz="0" w:space="0" w:color="auto"/>
        <w:bottom w:val="none" w:sz="0" w:space="0" w:color="auto"/>
        <w:right w:val="none" w:sz="0" w:space="0" w:color="auto"/>
      </w:divBdr>
      <w:divsChild>
        <w:div w:id="1868063681">
          <w:marLeft w:val="0"/>
          <w:marRight w:val="0"/>
          <w:marTop w:val="0"/>
          <w:marBottom w:val="0"/>
          <w:divBdr>
            <w:top w:val="none" w:sz="0" w:space="0" w:color="auto"/>
            <w:left w:val="none" w:sz="0" w:space="0" w:color="auto"/>
            <w:bottom w:val="none" w:sz="0" w:space="0" w:color="auto"/>
            <w:right w:val="none" w:sz="0" w:space="0" w:color="auto"/>
          </w:divBdr>
          <w:divsChild>
            <w:div w:id="1625575639">
              <w:marLeft w:val="0"/>
              <w:marRight w:val="0"/>
              <w:marTop w:val="0"/>
              <w:marBottom w:val="0"/>
              <w:divBdr>
                <w:top w:val="none" w:sz="0" w:space="0" w:color="auto"/>
                <w:left w:val="none" w:sz="0" w:space="0" w:color="auto"/>
                <w:bottom w:val="none" w:sz="0" w:space="0" w:color="auto"/>
                <w:right w:val="none" w:sz="0" w:space="0" w:color="auto"/>
              </w:divBdr>
              <w:divsChild>
                <w:div w:id="14443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2448">
      <w:bodyDiv w:val="1"/>
      <w:marLeft w:val="0"/>
      <w:marRight w:val="0"/>
      <w:marTop w:val="0"/>
      <w:marBottom w:val="0"/>
      <w:divBdr>
        <w:top w:val="none" w:sz="0" w:space="0" w:color="auto"/>
        <w:left w:val="none" w:sz="0" w:space="0" w:color="auto"/>
        <w:bottom w:val="none" w:sz="0" w:space="0" w:color="auto"/>
        <w:right w:val="none" w:sz="0" w:space="0" w:color="auto"/>
      </w:divBdr>
      <w:divsChild>
        <w:div w:id="322634112">
          <w:marLeft w:val="0"/>
          <w:marRight w:val="0"/>
          <w:marTop w:val="0"/>
          <w:marBottom w:val="0"/>
          <w:divBdr>
            <w:top w:val="none" w:sz="0" w:space="0" w:color="auto"/>
            <w:left w:val="none" w:sz="0" w:space="0" w:color="auto"/>
            <w:bottom w:val="none" w:sz="0" w:space="0" w:color="auto"/>
            <w:right w:val="none" w:sz="0" w:space="0" w:color="auto"/>
          </w:divBdr>
          <w:divsChild>
            <w:div w:id="1515997590">
              <w:marLeft w:val="0"/>
              <w:marRight w:val="0"/>
              <w:marTop w:val="0"/>
              <w:marBottom w:val="0"/>
              <w:divBdr>
                <w:top w:val="none" w:sz="0" w:space="0" w:color="auto"/>
                <w:left w:val="none" w:sz="0" w:space="0" w:color="auto"/>
                <w:bottom w:val="none" w:sz="0" w:space="0" w:color="auto"/>
                <w:right w:val="none" w:sz="0" w:space="0" w:color="auto"/>
              </w:divBdr>
              <w:divsChild>
                <w:div w:id="5441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15673738">
      <w:bodyDiv w:val="1"/>
      <w:marLeft w:val="0"/>
      <w:marRight w:val="0"/>
      <w:marTop w:val="0"/>
      <w:marBottom w:val="0"/>
      <w:divBdr>
        <w:top w:val="none" w:sz="0" w:space="0" w:color="auto"/>
        <w:left w:val="none" w:sz="0" w:space="0" w:color="auto"/>
        <w:bottom w:val="none" w:sz="0" w:space="0" w:color="auto"/>
        <w:right w:val="none" w:sz="0" w:space="0" w:color="auto"/>
      </w:divBdr>
      <w:divsChild>
        <w:div w:id="1659502866">
          <w:marLeft w:val="0"/>
          <w:marRight w:val="0"/>
          <w:marTop w:val="0"/>
          <w:marBottom w:val="0"/>
          <w:divBdr>
            <w:top w:val="none" w:sz="0" w:space="0" w:color="auto"/>
            <w:left w:val="none" w:sz="0" w:space="0" w:color="auto"/>
            <w:bottom w:val="none" w:sz="0" w:space="0" w:color="auto"/>
            <w:right w:val="none" w:sz="0" w:space="0" w:color="auto"/>
          </w:divBdr>
          <w:divsChild>
            <w:div w:id="254559543">
              <w:marLeft w:val="0"/>
              <w:marRight w:val="0"/>
              <w:marTop w:val="0"/>
              <w:marBottom w:val="0"/>
              <w:divBdr>
                <w:top w:val="none" w:sz="0" w:space="0" w:color="auto"/>
                <w:left w:val="none" w:sz="0" w:space="0" w:color="auto"/>
                <w:bottom w:val="none" w:sz="0" w:space="0" w:color="auto"/>
                <w:right w:val="none" w:sz="0" w:space="0" w:color="auto"/>
              </w:divBdr>
              <w:divsChild>
                <w:div w:id="16991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660541483">
      <w:bodyDiv w:val="1"/>
      <w:marLeft w:val="0"/>
      <w:marRight w:val="0"/>
      <w:marTop w:val="0"/>
      <w:marBottom w:val="0"/>
      <w:divBdr>
        <w:top w:val="none" w:sz="0" w:space="0" w:color="auto"/>
        <w:left w:val="none" w:sz="0" w:space="0" w:color="auto"/>
        <w:bottom w:val="none" w:sz="0" w:space="0" w:color="auto"/>
        <w:right w:val="none" w:sz="0" w:space="0" w:color="auto"/>
      </w:divBdr>
    </w:div>
    <w:div w:id="662395267">
      <w:bodyDiv w:val="1"/>
      <w:marLeft w:val="0"/>
      <w:marRight w:val="0"/>
      <w:marTop w:val="0"/>
      <w:marBottom w:val="0"/>
      <w:divBdr>
        <w:top w:val="none" w:sz="0" w:space="0" w:color="auto"/>
        <w:left w:val="none" w:sz="0" w:space="0" w:color="auto"/>
        <w:bottom w:val="none" w:sz="0" w:space="0" w:color="auto"/>
        <w:right w:val="none" w:sz="0" w:space="0" w:color="auto"/>
      </w:divBdr>
    </w:div>
    <w:div w:id="795295933">
      <w:bodyDiv w:val="1"/>
      <w:marLeft w:val="0"/>
      <w:marRight w:val="0"/>
      <w:marTop w:val="0"/>
      <w:marBottom w:val="0"/>
      <w:divBdr>
        <w:top w:val="none" w:sz="0" w:space="0" w:color="auto"/>
        <w:left w:val="none" w:sz="0" w:space="0" w:color="auto"/>
        <w:bottom w:val="none" w:sz="0" w:space="0" w:color="auto"/>
        <w:right w:val="none" w:sz="0" w:space="0" w:color="auto"/>
      </w:divBdr>
    </w:div>
    <w:div w:id="813137693">
      <w:bodyDiv w:val="1"/>
      <w:marLeft w:val="0"/>
      <w:marRight w:val="0"/>
      <w:marTop w:val="0"/>
      <w:marBottom w:val="0"/>
      <w:divBdr>
        <w:top w:val="none" w:sz="0" w:space="0" w:color="auto"/>
        <w:left w:val="none" w:sz="0" w:space="0" w:color="auto"/>
        <w:bottom w:val="none" w:sz="0" w:space="0" w:color="auto"/>
        <w:right w:val="none" w:sz="0" w:space="0" w:color="auto"/>
      </w:divBdr>
      <w:divsChild>
        <w:div w:id="17509674">
          <w:marLeft w:val="0"/>
          <w:marRight w:val="0"/>
          <w:marTop w:val="0"/>
          <w:marBottom w:val="0"/>
          <w:divBdr>
            <w:top w:val="none" w:sz="0" w:space="0" w:color="auto"/>
            <w:left w:val="none" w:sz="0" w:space="0" w:color="auto"/>
            <w:bottom w:val="none" w:sz="0" w:space="0" w:color="auto"/>
            <w:right w:val="none" w:sz="0" w:space="0" w:color="auto"/>
          </w:divBdr>
          <w:divsChild>
            <w:div w:id="647637895">
              <w:marLeft w:val="0"/>
              <w:marRight w:val="0"/>
              <w:marTop w:val="0"/>
              <w:marBottom w:val="0"/>
              <w:divBdr>
                <w:top w:val="none" w:sz="0" w:space="0" w:color="auto"/>
                <w:left w:val="none" w:sz="0" w:space="0" w:color="auto"/>
                <w:bottom w:val="none" w:sz="0" w:space="0" w:color="auto"/>
                <w:right w:val="none" w:sz="0" w:space="0" w:color="auto"/>
              </w:divBdr>
              <w:divsChild>
                <w:div w:id="19609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095">
      <w:bodyDiv w:val="1"/>
      <w:marLeft w:val="0"/>
      <w:marRight w:val="0"/>
      <w:marTop w:val="0"/>
      <w:marBottom w:val="0"/>
      <w:divBdr>
        <w:top w:val="none" w:sz="0" w:space="0" w:color="auto"/>
        <w:left w:val="none" w:sz="0" w:space="0" w:color="auto"/>
        <w:bottom w:val="none" w:sz="0" w:space="0" w:color="auto"/>
        <w:right w:val="none" w:sz="0" w:space="0" w:color="auto"/>
      </w:divBdr>
      <w:divsChild>
        <w:div w:id="770122085">
          <w:marLeft w:val="0"/>
          <w:marRight w:val="0"/>
          <w:marTop w:val="0"/>
          <w:marBottom w:val="0"/>
          <w:divBdr>
            <w:top w:val="none" w:sz="0" w:space="0" w:color="auto"/>
            <w:left w:val="none" w:sz="0" w:space="0" w:color="auto"/>
            <w:bottom w:val="none" w:sz="0" w:space="0" w:color="auto"/>
            <w:right w:val="none" w:sz="0" w:space="0" w:color="auto"/>
          </w:divBdr>
          <w:divsChild>
            <w:div w:id="1185706323">
              <w:marLeft w:val="0"/>
              <w:marRight w:val="0"/>
              <w:marTop w:val="0"/>
              <w:marBottom w:val="0"/>
              <w:divBdr>
                <w:top w:val="none" w:sz="0" w:space="0" w:color="auto"/>
                <w:left w:val="none" w:sz="0" w:space="0" w:color="auto"/>
                <w:bottom w:val="none" w:sz="0" w:space="0" w:color="auto"/>
                <w:right w:val="none" w:sz="0" w:space="0" w:color="auto"/>
              </w:divBdr>
              <w:divsChild>
                <w:div w:id="19101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326545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68769665">
      <w:bodyDiv w:val="1"/>
      <w:marLeft w:val="0"/>
      <w:marRight w:val="0"/>
      <w:marTop w:val="0"/>
      <w:marBottom w:val="0"/>
      <w:divBdr>
        <w:top w:val="none" w:sz="0" w:space="0" w:color="auto"/>
        <w:left w:val="none" w:sz="0" w:space="0" w:color="auto"/>
        <w:bottom w:val="none" w:sz="0" w:space="0" w:color="auto"/>
        <w:right w:val="none" w:sz="0" w:space="0" w:color="auto"/>
      </w:divBdr>
      <w:divsChild>
        <w:div w:id="521630613">
          <w:marLeft w:val="0"/>
          <w:marRight w:val="0"/>
          <w:marTop w:val="0"/>
          <w:marBottom w:val="0"/>
          <w:divBdr>
            <w:top w:val="none" w:sz="0" w:space="0" w:color="auto"/>
            <w:left w:val="none" w:sz="0" w:space="0" w:color="auto"/>
            <w:bottom w:val="none" w:sz="0" w:space="0" w:color="auto"/>
            <w:right w:val="none" w:sz="0" w:space="0" w:color="auto"/>
          </w:divBdr>
          <w:divsChild>
            <w:div w:id="1935507295">
              <w:marLeft w:val="0"/>
              <w:marRight w:val="0"/>
              <w:marTop w:val="0"/>
              <w:marBottom w:val="0"/>
              <w:divBdr>
                <w:top w:val="none" w:sz="0" w:space="0" w:color="auto"/>
                <w:left w:val="none" w:sz="0" w:space="0" w:color="auto"/>
                <w:bottom w:val="none" w:sz="0" w:space="0" w:color="auto"/>
                <w:right w:val="none" w:sz="0" w:space="0" w:color="auto"/>
              </w:divBdr>
              <w:divsChild>
                <w:div w:id="2009945175">
                  <w:marLeft w:val="0"/>
                  <w:marRight w:val="0"/>
                  <w:marTop w:val="0"/>
                  <w:marBottom w:val="0"/>
                  <w:divBdr>
                    <w:top w:val="none" w:sz="0" w:space="0" w:color="auto"/>
                    <w:left w:val="none" w:sz="0" w:space="0" w:color="auto"/>
                    <w:bottom w:val="none" w:sz="0" w:space="0" w:color="auto"/>
                    <w:right w:val="none" w:sz="0" w:space="0" w:color="auto"/>
                  </w:divBdr>
                </w:div>
                <w:div w:id="6164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420">
      <w:bodyDiv w:val="1"/>
      <w:marLeft w:val="0"/>
      <w:marRight w:val="0"/>
      <w:marTop w:val="0"/>
      <w:marBottom w:val="0"/>
      <w:divBdr>
        <w:top w:val="none" w:sz="0" w:space="0" w:color="auto"/>
        <w:left w:val="none" w:sz="0" w:space="0" w:color="auto"/>
        <w:bottom w:val="none" w:sz="0" w:space="0" w:color="auto"/>
        <w:right w:val="none" w:sz="0" w:space="0" w:color="auto"/>
      </w:divBdr>
      <w:divsChild>
        <w:div w:id="1793135299">
          <w:marLeft w:val="0"/>
          <w:marRight w:val="0"/>
          <w:marTop w:val="0"/>
          <w:marBottom w:val="0"/>
          <w:divBdr>
            <w:top w:val="none" w:sz="0" w:space="0" w:color="auto"/>
            <w:left w:val="none" w:sz="0" w:space="0" w:color="auto"/>
            <w:bottom w:val="none" w:sz="0" w:space="0" w:color="auto"/>
            <w:right w:val="none" w:sz="0" w:space="0" w:color="auto"/>
          </w:divBdr>
          <w:divsChild>
            <w:div w:id="1256404588">
              <w:marLeft w:val="0"/>
              <w:marRight w:val="0"/>
              <w:marTop w:val="0"/>
              <w:marBottom w:val="0"/>
              <w:divBdr>
                <w:top w:val="none" w:sz="0" w:space="0" w:color="auto"/>
                <w:left w:val="none" w:sz="0" w:space="0" w:color="auto"/>
                <w:bottom w:val="none" w:sz="0" w:space="0" w:color="auto"/>
                <w:right w:val="none" w:sz="0" w:space="0" w:color="auto"/>
              </w:divBdr>
              <w:divsChild>
                <w:div w:id="5430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93">
      <w:bodyDiv w:val="1"/>
      <w:marLeft w:val="0"/>
      <w:marRight w:val="0"/>
      <w:marTop w:val="0"/>
      <w:marBottom w:val="0"/>
      <w:divBdr>
        <w:top w:val="none" w:sz="0" w:space="0" w:color="auto"/>
        <w:left w:val="none" w:sz="0" w:space="0" w:color="auto"/>
        <w:bottom w:val="none" w:sz="0" w:space="0" w:color="auto"/>
        <w:right w:val="none" w:sz="0" w:space="0" w:color="auto"/>
      </w:divBdr>
      <w:divsChild>
        <w:div w:id="1745950416">
          <w:marLeft w:val="0"/>
          <w:marRight w:val="0"/>
          <w:marTop w:val="0"/>
          <w:marBottom w:val="0"/>
          <w:divBdr>
            <w:top w:val="none" w:sz="0" w:space="0" w:color="auto"/>
            <w:left w:val="none" w:sz="0" w:space="0" w:color="auto"/>
            <w:bottom w:val="none" w:sz="0" w:space="0" w:color="auto"/>
            <w:right w:val="none" w:sz="0" w:space="0" w:color="auto"/>
          </w:divBdr>
          <w:divsChild>
            <w:div w:id="692613601">
              <w:marLeft w:val="0"/>
              <w:marRight w:val="0"/>
              <w:marTop w:val="0"/>
              <w:marBottom w:val="0"/>
              <w:divBdr>
                <w:top w:val="none" w:sz="0" w:space="0" w:color="auto"/>
                <w:left w:val="none" w:sz="0" w:space="0" w:color="auto"/>
                <w:bottom w:val="none" w:sz="0" w:space="0" w:color="auto"/>
                <w:right w:val="none" w:sz="0" w:space="0" w:color="auto"/>
              </w:divBdr>
              <w:divsChild>
                <w:div w:id="1893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7904">
      <w:bodyDiv w:val="1"/>
      <w:marLeft w:val="0"/>
      <w:marRight w:val="0"/>
      <w:marTop w:val="0"/>
      <w:marBottom w:val="0"/>
      <w:divBdr>
        <w:top w:val="none" w:sz="0" w:space="0" w:color="auto"/>
        <w:left w:val="none" w:sz="0" w:space="0" w:color="auto"/>
        <w:bottom w:val="none" w:sz="0" w:space="0" w:color="auto"/>
        <w:right w:val="none" w:sz="0" w:space="0" w:color="auto"/>
      </w:divBdr>
    </w:div>
    <w:div w:id="1241066237">
      <w:bodyDiv w:val="1"/>
      <w:marLeft w:val="0"/>
      <w:marRight w:val="0"/>
      <w:marTop w:val="0"/>
      <w:marBottom w:val="0"/>
      <w:divBdr>
        <w:top w:val="none" w:sz="0" w:space="0" w:color="auto"/>
        <w:left w:val="none" w:sz="0" w:space="0" w:color="auto"/>
        <w:bottom w:val="none" w:sz="0" w:space="0" w:color="auto"/>
        <w:right w:val="none" w:sz="0" w:space="0" w:color="auto"/>
      </w:divBdr>
      <w:divsChild>
        <w:div w:id="1447234292">
          <w:marLeft w:val="0"/>
          <w:marRight w:val="0"/>
          <w:marTop w:val="0"/>
          <w:marBottom w:val="0"/>
          <w:divBdr>
            <w:top w:val="none" w:sz="0" w:space="0" w:color="auto"/>
            <w:left w:val="none" w:sz="0" w:space="0" w:color="auto"/>
            <w:bottom w:val="none" w:sz="0" w:space="0" w:color="auto"/>
            <w:right w:val="none" w:sz="0" w:space="0" w:color="auto"/>
          </w:divBdr>
          <w:divsChild>
            <w:div w:id="700788558">
              <w:marLeft w:val="0"/>
              <w:marRight w:val="0"/>
              <w:marTop w:val="0"/>
              <w:marBottom w:val="0"/>
              <w:divBdr>
                <w:top w:val="none" w:sz="0" w:space="0" w:color="auto"/>
                <w:left w:val="none" w:sz="0" w:space="0" w:color="auto"/>
                <w:bottom w:val="none" w:sz="0" w:space="0" w:color="auto"/>
                <w:right w:val="none" w:sz="0" w:space="0" w:color="auto"/>
              </w:divBdr>
              <w:divsChild>
                <w:div w:id="2142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4474">
      <w:bodyDiv w:val="1"/>
      <w:marLeft w:val="0"/>
      <w:marRight w:val="0"/>
      <w:marTop w:val="0"/>
      <w:marBottom w:val="0"/>
      <w:divBdr>
        <w:top w:val="none" w:sz="0" w:space="0" w:color="auto"/>
        <w:left w:val="none" w:sz="0" w:space="0" w:color="auto"/>
        <w:bottom w:val="none" w:sz="0" w:space="0" w:color="auto"/>
        <w:right w:val="none" w:sz="0" w:space="0" w:color="auto"/>
      </w:divBdr>
      <w:divsChild>
        <w:div w:id="790977858">
          <w:marLeft w:val="0"/>
          <w:marRight w:val="0"/>
          <w:marTop w:val="0"/>
          <w:marBottom w:val="0"/>
          <w:divBdr>
            <w:top w:val="none" w:sz="0" w:space="0" w:color="auto"/>
            <w:left w:val="none" w:sz="0" w:space="0" w:color="auto"/>
            <w:bottom w:val="none" w:sz="0" w:space="0" w:color="auto"/>
            <w:right w:val="none" w:sz="0" w:space="0" w:color="auto"/>
          </w:divBdr>
          <w:divsChild>
            <w:div w:id="548033256">
              <w:marLeft w:val="0"/>
              <w:marRight w:val="0"/>
              <w:marTop w:val="0"/>
              <w:marBottom w:val="0"/>
              <w:divBdr>
                <w:top w:val="none" w:sz="0" w:space="0" w:color="auto"/>
                <w:left w:val="none" w:sz="0" w:space="0" w:color="auto"/>
                <w:bottom w:val="none" w:sz="0" w:space="0" w:color="auto"/>
                <w:right w:val="none" w:sz="0" w:space="0" w:color="auto"/>
              </w:divBdr>
              <w:divsChild>
                <w:div w:id="6700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000420">
      <w:bodyDiv w:val="1"/>
      <w:marLeft w:val="0"/>
      <w:marRight w:val="0"/>
      <w:marTop w:val="0"/>
      <w:marBottom w:val="0"/>
      <w:divBdr>
        <w:top w:val="none" w:sz="0" w:space="0" w:color="auto"/>
        <w:left w:val="none" w:sz="0" w:space="0" w:color="auto"/>
        <w:bottom w:val="none" w:sz="0" w:space="0" w:color="auto"/>
        <w:right w:val="none" w:sz="0" w:space="0" w:color="auto"/>
      </w:divBdr>
      <w:divsChild>
        <w:div w:id="1054280266">
          <w:marLeft w:val="0"/>
          <w:marRight w:val="0"/>
          <w:marTop w:val="0"/>
          <w:marBottom w:val="0"/>
          <w:divBdr>
            <w:top w:val="none" w:sz="0" w:space="0" w:color="auto"/>
            <w:left w:val="none" w:sz="0" w:space="0" w:color="auto"/>
            <w:bottom w:val="none" w:sz="0" w:space="0" w:color="auto"/>
            <w:right w:val="none" w:sz="0" w:space="0" w:color="auto"/>
          </w:divBdr>
          <w:divsChild>
            <w:div w:id="2088720872">
              <w:marLeft w:val="0"/>
              <w:marRight w:val="0"/>
              <w:marTop w:val="0"/>
              <w:marBottom w:val="0"/>
              <w:divBdr>
                <w:top w:val="none" w:sz="0" w:space="0" w:color="auto"/>
                <w:left w:val="none" w:sz="0" w:space="0" w:color="auto"/>
                <w:bottom w:val="none" w:sz="0" w:space="0" w:color="auto"/>
                <w:right w:val="none" w:sz="0" w:space="0" w:color="auto"/>
              </w:divBdr>
              <w:divsChild>
                <w:div w:id="10155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437293418">
      <w:bodyDiv w:val="1"/>
      <w:marLeft w:val="0"/>
      <w:marRight w:val="0"/>
      <w:marTop w:val="0"/>
      <w:marBottom w:val="0"/>
      <w:divBdr>
        <w:top w:val="none" w:sz="0" w:space="0" w:color="auto"/>
        <w:left w:val="none" w:sz="0" w:space="0" w:color="auto"/>
        <w:bottom w:val="none" w:sz="0" w:space="0" w:color="auto"/>
        <w:right w:val="none" w:sz="0" w:space="0" w:color="auto"/>
      </w:divBdr>
      <w:divsChild>
        <w:div w:id="1450196678">
          <w:marLeft w:val="0"/>
          <w:marRight w:val="0"/>
          <w:marTop w:val="0"/>
          <w:marBottom w:val="0"/>
          <w:divBdr>
            <w:top w:val="none" w:sz="0" w:space="0" w:color="auto"/>
            <w:left w:val="none" w:sz="0" w:space="0" w:color="auto"/>
            <w:bottom w:val="none" w:sz="0" w:space="0" w:color="auto"/>
            <w:right w:val="none" w:sz="0" w:space="0" w:color="auto"/>
          </w:divBdr>
          <w:divsChild>
            <w:div w:id="144006583">
              <w:marLeft w:val="0"/>
              <w:marRight w:val="0"/>
              <w:marTop w:val="0"/>
              <w:marBottom w:val="0"/>
              <w:divBdr>
                <w:top w:val="none" w:sz="0" w:space="0" w:color="auto"/>
                <w:left w:val="none" w:sz="0" w:space="0" w:color="auto"/>
                <w:bottom w:val="none" w:sz="0" w:space="0" w:color="auto"/>
                <w:right w:val="none" w:sz="0" w:space="0" w:color="auto"/>
              </w:divBdr>
              <w:divsChild>
                <w:div w:id="724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8186">
      <w:bodyDiv w:val="1"/>
      <w:marLeft w:val="0"/>
      <w:marRight w:val="0"/>
      <w:marTop w:val="0"/>
      <w:marBottom w:val="0"/>
      <w:divBdr>
        <w:top w:val="none" w:sz="0" w:space="0" w:color="auto"/>
        <w:left w:val="none" w:sz="0" w:space="0" w:color="auto"/>
        <w:bottom w:val="none" w:sz="0" w:space="0" w:color="auto"/>
        <w:right w:val="none" w:sz="0" w:space="0" w:color="auto"/>
      </w:divBdr>
    </w:div>
    <w:div w:id="1550609108">
      <w:bodyDiv w:val="1"/>
      <w:marLeft w:val="0"/>
      <w:marRight w:val="0"/>
      <w:marTop w:val="0"/>
      <w:marBottom w:val="0"/>
      <w:divBdr>
        <w:top w:val="none" w:sz="0" w:space="0" w:color="auto"/>
        <w:left w:val="none" w:sz="0" w:space="0" w:color="auto"/>
        <w:bottom w:val="none" w:sz="0" w:space="0" w:color="auto"/>
        <w:right w:val="none" w:sz="0" w:space="0" w:color="auto"/>
      </w:divBdr>
      <w:divsChild>
        <w:div w:id="798036438">
          <w:marLeft w:val="0"/>
          <w:marRight w:val="0"/>
          <w:marTop w:val="0"/>
          <w:marBottom w:val="0"/>
          <w:divBdr>
            <w:top w:val="none" w:sz="0" w:space="0" w:color="auto"/>
            <w:left w:val="none" w:sz="0" w:space="0" w:color="auto"/>
            <w:bottom w:val="none" w:sz="0" w:space="0" w:color="auto"/>
            <w:right w:val="none" w:sz="0" w:space="0" w:color="auto"/>
          </w:divBdr>
          <w:divsChild>
            <w:div w:id="674652101">
              <w:marLeft w:val="0"/>
              <w:marRight w:val="0"/>
              <w:marTop w:val="0"/>
              <w:marBottom w:val="0"/>
              <w:divBdr>
                <w:top w:val="none" w:sz="0" w:space="0" w:color="auto"/>
                <w:left w:val="none" w:sz="0" w:space="0" w:color="auto"/>
                <w:bottom w:val="none" w:sz="0" w:space="0" w:color="auto"/>
                <w:right w:val="none" w:sz="0" w:space="0" w:color="auto"/>
              </w:divBdr>
              <w:divsChild>
                <w:div w:id="362635577">
                  <w:marLeft w:val="0"/>
                  <w:marRight w:val="0"/>
                  <w:marTop w:val="0"/>
                  <w:marBottom w:val="0"/>
                  <w:divBdr>
                    <w:top w:val="none" w:sz="0" w:space="0" w:color="auto"/>
                    <w:left w:val="none" w:sz="0" w:space="0" w:color="auto"/>
                    <w:bottom w:val="none" w:sz="0" w:space="0" w:color="auto"/>
                    <w:right w:val="none" w:sz="0" w:space="0" w:color="auto"/>
                  </w:divBdr>
                </w:div>
                <w:div w:id="19214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22534">
      <w:bodyDiv w:val="1"/>
      <w:marLeft w:val="0"/>
      <w:marRight w:val="0"/>
      <w:marTop w:val="0"/>
      <w:marBottom w:val="0"/>
      <w:divBdr>
        <w:top w:val="none" w:sz="0" w:space="0" w:color="auto"/>
        <w:left w:val="none" w:sz="0" w:space="0" w:color="auto"/>
        <w:bottom w:val="none" w:sz="0" w:space="0" w:color="auto"/>
        <w:right w:val="none" w:sz="0" w:space="0" w:color="auto"/>
      </w:divBdr>
      <w:divsChild>
        <w:div w:id="2043628949">
          <w:marLeft w:val="0"/>
          <w:marRight w:val="0"/>
          <w:marTop w:val="0"/>
          <w:marBottom w:val="0"/>
          <w:divBdr>
            <w:top w:val="none" w:sz="0" w:space="0" w:color="auto"/>
            <w:left w:val="none" w:sz="0" w:space="0" w:color="auto"/>
            <w:bottom w:val="none" w:sz="0" w:space="0" w:color="auto"/>
            <w:right w:val="none" w:sz="0" w:space="0" w:color="auto"/>
          </w:divBdr>
          <w:divsChild>
            <w:div w:id="779955870">
              <w:marLeft w:val="0"/>
              <w:marRight w:val="0"/>
              <w:marTop w:val="0"/>
              <w:marBottom w:val="0"/>
              <w:divBdr>
                <w:top w:val="none" w:sz="0" w:space="0" w:color="auto"/>
                <w:left w:val="none" w:sz="0" w:space="0" w:color="auto"/>
                <w:bottom w:val="none" w:sz="0" w:space="0" w:color="auto"/>
                <w:right w:val="none" w:sz="0" w:space="0" w:color="auto"/>
              </w:divBdr>
              <w:divsChild>
                <w:div w:id="7026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6059">
      <w:bodyDiv w:val="1"/>
      <w:marLeft w:val="0"/>
      <w:marRight w:val="0"/>
      <w:marTop w:val="0"/>
      <w:marBottom w:val="0"/>
      <w:divBdr>
        <w:top w:val="none" w:sz="0" w:space="0" w:color="auto"/>
        <w:left w:val="none" w:sz="0" w:space="0" w:color="auto"/>
        <w:bottom w:val="none" w:sz="0" w:space="0" w:color="auto"/>
        <w:right w:val="none" w:sz="0" w:space="0" w:color="auto"/>
      </w:divBdr>
      <w:divsChild>
        <w:div w:id="1621495471">
          <w:marLeft w:val="0"/>
          <w:marRight w:val="0"/>
          <w:marTop w:val="0"/>
          <w:marBottom w:val="0"/>
          <w:divBdr>
            <w:top w:val="none" w:sz="0" w:space="0" w:color="auto"/>
            <w:left w:val="none" w:sz="0" w:space="0" w:color="auto"/>
            <w:bottom w:val="none" w:sz="0" w:space="0" w:color="auto"/>
            <w:right w:val="none" w:sz="0" w:space="0" w:color="auto"/>
          </w:divBdr>
          <w:divsChild>
            <w:div w:id="1738166690">
              <w:marLeft w:val="0"/>
              <w:marRight w:val="0"/>
              <w:marTop w:val="0"/>
              <w:marBottom w:val="0"/>
              <w:divBdr>
                <w:top w:val="none" w:sz="0" w:space="0" w:color="auto"/>
                <w:left w:val="none" w:sz="0" w:space="0" w:color="auto"/>
                <w:bottom w:val="none" w:sz="0" w:space="0" w:color="auto"/>
                <w:right w:val="none" w:sz="0" w:space="0" w:color="auto"/>
              </w:divBdr>
              <w:divsChild>
                <w:div w:id="7793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39824667">
      <w:bodyDiv w:val="1"/>
      <w:marLeft w:val="0"/>
      <w:marRight w:val="0"/>
      <w:marTop w:val="0"/>
      <w:marBottom w:val="0"/>
      <w:divBdr>
        <w:top w:val="none" w:sz="0" w:space="0" w:color="auto"/>
        <w:left w:val="none" w:sz="0" w:space="0" w:color="auto"/>
        <w:bottom w:val="none" w:sz="0" w:space="0" w:color="auto"/>
        <w:right w:val="none" w:sz="0" w:space="0" w:color="auto"/>
      </w:divBdr>
      <w:divsChild>
        <w:div w:id="1487353079">
          <w:marLeft w:val="0"/>
          <w:marRight w:val="0"/>
          <w:marTop w:val="0"/>
          <w:marBottom w:val="0"/>
          <w:divBdr>
            <w:top w:val="none" w:sz="0" w:space="0" w:color="auto"/>
            <w:left w:val="none" w:sz="0" w:space="0" w:color="auto"/>
            <w:bottom w:val="none" w:sz="0" w:space="0" w:color="auto"/>
            <w:right w:val="none" w:sz="0" w:space="0" w:color="auto"/>
          </w:divBdr>
          <w:divsChild>
            <w:div w:id="2132238495">
              <w:marLeft w:val="0"/>
              <w:marRight w:val="0"/>
              <w:marTop w:val="0"/>
              <w:marBottom w:val="0"/>
              <w:divBdr>
                <w:top w:val="none" w:sz="0" w:space="0" w:color="auto"/>
                <w:left w:val="none" w:sz="0" w:space="0" w:color="auto"/>
                <w:bottom w:val="none" w:sz="0" w:space="0" w:color="auto"/>
                <w:right w:val="none" w:sz="0" w:space="0" w:color="auto"/>
              </w:divBdr>
              <w:divsChild>
                <w:div w:id="6914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413">
      <w:bodyDiv w:val="1"/>
      <w:marLeft w:val="0"/>
      <w:marRight w:val="0"/>
      <w:marTop w:val="0"/>
      <w:marBottom w:val="0"/>
      <w:divBdr>
        <w:top w:val="none" w:sz="0" w:space="0" w:color="auto"/>
        <w:left w:val="none" w:sz="0" w:space="0" w:color="auto"/>
        <w:bottom w:val="none" w:sz="0" w:space="0" w:color="auto"/>
        <w:right w:val="none" w:sz="0" w:space="0" w:color="auto"/>
      </w:divBdr>
      <w:divsChild>
        <w:div w:id="22951019">
          <w:marLeft w:val="0"/>
          <w:marRight w:val="0"/>
          <w:marTop w:val="0"/>
          <w:marBottom w:val="0"/>
          <w:divBdr>
            <w:top w:val="none" w:sz="0" w:space="0" w:color="auto"/>
            <w:left w:val="none" w:sz="0" w:space="0" w:color="auto"/>
            <w:bottom w:val="none" w:sz="0" w:space="0" w:color="auto"/>
            <w:right w:val="none" w:sz="0" w:space="0" w:color="auto"/>
          </w:divBdr>
          <w:divsChild>
            <w:div w:id="58982870">
              <w:marLeft w:val="0"/>
              <w:marRight w:val="0"/>
              <w:marTop w:val="0"/>
              <w:marBottom w:val="0"/>
              <w:divBdr>
                <w:top w:val="none" w:sz="0" w:space="0" w:color="auto"/>
                <w:left w:val="none" w:sz="0" w:space="0" w:color="auto"/>
                <w:bottom w:val="none" w:sz="0" w:space="0" w:color="auto"/>
                <w:right w:val="none" w:sz="0" w:space="0" w:color="auto"/>
              </w:divBdr>
              <w:divsChild>
                <w:div w:id="21372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imperva.com/learn/wp-content/uploads/sites/13/2019/03/Personally-Identifiable-Information-PII.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4A552-5B93-4F18-9172-312E043F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12</TotalTime>
  <Pages>1</Pages>
  <Words>2977</Words>
  <Characters>16971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19909</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2021-09-27T06:56:00Z</cp:lastPrinted>
  <dcterms:created xsi:type="dcterms:W3CDTF">2022-11-07T08:29:00Z</dcterms:created>
  <dcterms:modified xsi:type="dcterms:W3CDTF">2022-11-23T10:25:00Z</dcterms:modified>
  <cp:category>Template</cp:category>
</cp:coreProperties>
</file>