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278B782D" w14:textId="77777777" w:rsidR="00CA34E3" w:rsidRPr="00D11865" w:rsidRDefault="00CA34E3" w:rsidP="002316F0">
      <w:pPr>
        <w:spacing w:before="240"/>
        <w:jc w:val="center"/>
        <w:rPr>
          <w:i/>
          <w:sz w:val="36"/>
          <w:szCs w:val="36"/>
        </w:rPr>
      </w:pPr>
      <w:r w:rsidRPr="00D11865">
        <w:rPr>
          <w:rFonts w:eastAsia="Times New Roman" w:cs="Arial"/>
          <w:b/>
          <w:i/>
          <w:color w:val="AC0000"/>
          <w:spacing w:val="40"/>
          <w:sz w:val="36"/>
          <w:szCs w:val="36"/>
          <w:lang w:val="en-AU"/>
        </w:rPr>
        <w:t>Procedure</w:t>
      </w:r>
      <w:r w:rsidRPr="00D11865">
        <w:rPr>
          <w:i/>
          <w:sz w:val="36"/>
          <w:szCs w:val="36"/>
        </w:rPr>
        <w:t xml:space="preserve"> </w:t>
      </w:r>
    </w:p>
    <w:p w14:paraId="2A3361BA" w14:textId="11463EB1" w:rsidR="00AA17EC" w:rsidRPr="00D11865" w:rsidRDefault="001C2CC4" w:rsidP="00D11865">
      <w:pPr>
        <w:spacing w:before="240"/>
        <w:jc w:val="center"/>
        <w:rPr>
          <w:rFonts w:eastAsia="Times New Roman" w:cs="Arial"/>
          <w:b/>
          <w:color w:val="AC0000"/>
          <w:sz w:val="50"/>
          <w:szCs w:val="50"/>
          <w:lang w:val="en-AU"/>
        </w:rPr>
      </w:pPr>
      <w:r w:rsidRPr="00D11865">
        <w:rPr>
          <w:rFonts w:eastAsia="Times New Roman" w:cs="Arial"/>
          <w:b/>
          <w:color w:val="AC0000"/>
          <w:sz w:val="50"/>
          <w:szCs w:val="50"/>
          <w:lang w:val="en-AU"/>
        </w:rPr>
        <w:t>D</w:t>
      </w:r>
      <w:r w:rsidR="00D11865" w:rsidRPr="00D11865">
        <w:rPr>
          <w:rFonts w:eastAsia="Times New Roman" w:cs="Arial"/>
          <w:b/>
          <w:color w:val="AC0000"/>
          <w:sz w:val="50"/>
          <w:szCs w:val="50"/>
          <w:lang w:val="en-AU"/>
        </w:rPr>
        <w:t>ATA SUBJECT ACCESS REQUEST</w:t>
      </w:r>
    </w:p>
    <w:p w14:paraId="4EDFBD87" w14:textId="77777777" w:rsidR="00D11865" w:rsidRPr="002C0ED4" w:rsidRDefault="00D11865" w:rsidP="00D11865">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0ACEFB71" w:rsidR="00AA17EC" w:rsidRPr="002C0ED4" w:rsidRDefault="00D11865"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44893E65" w:rsidR="00AA17EC" w:rsidRPr="002C0ED4" w:rsidRDefault="00D11865" w:rsidP="00441F6A">
            <w:pPr>
              <w:pStyle w:val="HeadingLv2"/>
              <w:rPr>
                <w:rFonts w:ascii="Arial" w:hAnsi="Arial" w:cs="Arial"/>
                <w:lang w:val="de-DE"/>
              </w:rPr>
            </w:pPr>
            <w:r w:rsidRPr="00D11865">
              <w:rPr>
                <w:rFonts w:ascii="Arial" w:hAnsi="Arial" w:cs="Arial"/>
                <w:lang w:val="de-DE"/>
              </w:rPr>
              <w:t>19e-QT/SG/HDCV/FSOFT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8F9DCC4"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E15DAD">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79ABBADE" w:rsidR="00AA17EC" w:rsidRPr="002C0ED4" w:rsidRDefault="003E1CFD" w:rsidP="00D11865">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D11865">
              <w:rPr>
                <w:rFonts w:ascii="Arial" w:hAnsi="Arial" w:cs="Arial"/>
                <w:lang w:val="de-DE"/>
              </w:rPr>
              <w:t>.</w:t>
            </w:r>
            <w:r w:rsidR="00E15DAD">
              <w:rPr>
                <w:rFonts w:ascii="Arial" w:hAnsi="Arial" w:cs="Arial"/>
                <w:lang w:val="de-DE"/>
              </w:rPr>
              <w:t>11</w:t>
            </w:r>
            <w:r w:rsidR="00D11865">
              <w:rPr>
                <w:rFonts w:ascii="Arial" w:hAnsi="Arial" w:cs="Arial"/>
                <w:lang w:val="de-DE"/>
              </w:rPr>
              <w:t>.</w:t>
            </w:r>
            <w:r w:rsidRPr="002C0ED4">
              <w:rPr>
                <w:rFonts w:ascii="Arial" w:hAnsi="Arial" w:cs="Arial"/>
                <w:lang w:val="de-DE"/>
              </w:rPr>
              <w:t>20</w:t>
            </w:r>
            <w:r w:rsidR="00517E15">
              <w:rPr>
                <w:rFonts w:ascii="Arial" w:hAnsi="Arial" w:cs="Arial"/>
                <w:lang w:val="de-DE"/>
              </w:rPr>
              <w:t>2</w:t>
            </w:r>
            <w:r w:rsidR="004B37FC">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15DE7C64" w14:textId="0A8F429F" w:rsidR="00E15DAD"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75684" w:history="1">
        <w:r w:rsidR="00E15DAD" w:rsidRPr="004807EF">
          <w:rPr>
            <w:rStyle w:val="Hyperlink"/>
            <w:rFonts w:cs="Arial"/>
            <w:noProof/>
          </w:rPr>
          <w:t>1</w:t>
        </w:r>
        <w:r w:rsidR="00E15DAD">
          <w:rPr>
            <w:rFonts w:asciiTheme="minorHAnsi" w:eastAsiaTheme="minorEastAsia" w:hAnsiTheme="minorHAnsi" w:cstheme="minorBidi"/>
            <w:noProof/>
            <w:sz w:val="24"/>
            <w:szCs w:val="24"/>
            <w:lang/>
          </w:rPr>
          <w:tab/>
        </w:r>
        <w:r w:rsidR="00E15DAD" w:rsidRPr="004807EF">
          <w:rPr>
            <w:rStyle w:val="Hyperlink"/>
            <w:rFonts w:cs="Arial"/>
            <w:noProof/>
          </w:rPr>
          <w:t>INTRODUCTION</w:t>
        </w:r>
        <w:r w:rsidR="00E15DAD">
          <w:rPr>
            <w:noProof/>
            <w:webHidden/>
          </w:rPr>
          <w:tab/>
        </w:r>
        <w:r w:rsidR="00E15DAD">
          <w:rPr>
            <w:noProof/>
            <w:webHidden/>
          </w:rPr>
          <w:fldChar w:fldCharType="begin"/>
        </w:r>
        <w:r w:rsidR="00E15DAD">
          <w:rPr>
            <w:noProof/>
            <w:webHidden/>
          </w:rPr>
          <w:instrText xml:space="preserve"> PAGEREF _Toc118375684 \h </w:instrText>
        </w:r>
        <w:r w:rsidR="00E15DAD">
          <w:rPr>
            <w:noProof/>
            <w:webHidden/>
          </w:rPr>
        </w:r>
        <w:r w:rsidR="00E15DAD">
          <w:rPr>
            <w:noProof/>
            <w:webHidden/>
          </w:rPr>
          <w:fldChar w:fldCharType="separate"/>
        </w:r>
        <w:r w:rsidR="00E15DAD">
          <w:rPr>
            <w:noProof/>
            <w:webHidden/>
          </w:rPr>
          <w:t>4</w:t>
        </w:r>
        <w:r w:rsidR="00E15DAD">
          <w:rPr>
            <w:noProof/>
            <w:webHidden/>
          </w:rPr>
          <w:fldChar w:fldCharType="end"/>
        </w:r>
      </w:hyperlink>
    </w:p>
    <w:p w14:paraId="1356D80E" w14:textId="0969E359" w:rsidR="00E15DAD" w:rsidRDefault="00F879ED">
      <w:pPr>
        <w:pStyle w:val="TOC2"/>
        <w:tabs>
          <w:tab w:val="left" w:pos="720"/>
          <w:tab w:val="right" w:leader="dot" w:pos="9019"/>
        </w:tabs>
        <w:rPr>
          <w:rFonts w:asciiTheme="minorHAnsi" w:eastAsiaTheme="minorEastAsia" w:hAnsiTheme="minorHAnsi" w:cstheme="minorBidi"/>
          <w:noProof/>
          <w:sz w:val="24"/>
          <w:szCs w:val="24"/>
          <w:lang/>
        </w:rPr>
      </w:pPr>
      <w:hyperlink w:anchor="_Toc118375685" w:history="1">
        <w:r w:rsidR="00E15DAD" w:rsidRPr="004807EF">
          <w:rPr>
            <w:rStyle w:val="Hyperlink"/>
            <w:rFonts w:cs="Arial"/>
            <w:noProof/>
          </w:rPr>
          <w:t>1.1</w:t>
        </w:r>
        <w:r w:rsidR="00E15DAD">
          <w:rPr>
            <w:rFonts w:asciiTheme="minorHAnsi" w:eastAsiaTheme="minorEastAsia" w:hAnsiTheme="minorHAnsi" w:cstheme="minorBidi"/>
            <w:noProof/>
            <w:sz w:val="24"/>
            <w:szCs w:val="24"/>
            <w:lang/>
          </w:rPr>
          <w:tab/>
        </w:r>
        <w:r w:rsidR="00E15DAD" w:rsidRPr="004807EF">
          <w:rPr>
            <w:rStyle w:val="Hyperlink"/>
            <w:rFonts w:cs="Arial"/>
            <w:noProof/>
          </w:rPr>
          <w:t>Purpose</w:t>
        </w:r>
        <w:r w:rsidR="00E15DAD">
          <w:rPr>
            <w:noProof/>
            <w:webHidden/>
          </w:rPr>
          <w:tab/>
        </w:r>
        <w:r w:rsidR="00E15DAD">
          <w:rPr>
            <w:noProof/>
            <w:webHidden/>
          </w:rPr>
          <w:fldChar w:fldCharType="begin"/>
        </w:r>
        <w:r w:rsidR="00E15DAD">
          <w:rPr>
            <w:noProof/>
            <w:webHidden/>
          </w:rPr>
          <w:instrText xml:space="preserve"> PAGEREF _Toc118375685 \h </w:instrText>
        </w:r>
        <w:r w:rsidR="00E15DAD">
          <w:rPr>
            <w:noProof/>
            <w:webHidden/>
          </w:rPr>
        </w:r>
        <w:r w:rsidR="00E15DAD">
          <w:rPr>
            <w:noProof/>
            <w:webHidden/>
          </w:rPr>
          <w:fldChar w:fldCharType="separate"/>
        </w:r>
        <w:r w:rsidR="00E15DAD">
          <w:rPr>
            <w:noProof/>
            <w:webHidden/>
          </w:rPr>
          <w:t>5</w:t>
        </w:r>
        <w:r w:rsidR="00E15DAD">
          <w:rPr>
            <w:noProof/>
            <w:webHidden/>
          </w:rPr>
          <w:fldChar w:fldCharType="end"/>
        </w:r>
      </w:hyperlink>
    </w:p>
    <w:p w14:paraId="05AB4EC1" w14:textId="56E102D0" w:rsidR="00E15DAD" w:rsidRDefault="00F879ED">
      <w:pPr>
        <w:pStyle w:val="TOC2"/>
        <w:tabs>
          <w:tab w:val="left" w:pos="720"/>
          <w:tab w:val="right" w:leader="dot" w:pos="9019"/>
        </w:tabs>
        <w:rPr>
          <w:rFonts w:asciiTheme="minorHAnsi" w:eastAsiaTheme="minorEastAsia" w:hAnsiTheme="minorHAnsi" w:cstheme="minorBidi"/>
          <w:noProof/>
          <w:sz w:val="24"/>
          <w:szCs w:val="24"/>
          <w:lang/>
        </w:rPr>
      </w:pPr>
      <w:hyperlink w:anchor="_Toc118375686" w:history="1">
        <w:r w:rsidR="00E15DAD" w:rsidRPr="004807EF">
          <w:rPr>
            <w:rStyle w:val="Hyperlink"/>
            <w:rFonts w:cs="Arial"/>
            <w:noProof/>
          </w:rPr>
          <w:t>1.2</w:t>
        </w:r>
        <w:r w:rsidR="00E15DAD">
          <w:rPr>
            <w:rFonts w:asciiTheme="minorHAnsi" w:eastAsiaTheme="minorEastAsia" w:hAnsiTheme="minorHAnsi" w:cstheme="minorBidi"/>
            <w:noProof/>
            <w:sz w:val="24"/>
            <w:szCs w:val="24"/>
            <w:lang/>
          </w:rPr>
          <w:tab/>
        </w:r>
        <w:r w:rsidR="00E15DAD" w:rsidRPr="004807EF">
          <w:rPr>
            <w:rStyle w:val="Hyperlink"/>
            <w:rFonts w:cs="Arial"/>
            <w:noProof/>
          </w:rPr>
          <w:t>Application Scope</w:t>
        </w:r>
        <w:r w:rsidR="00E15DAD">
          <w:rPr>
            <w:noProof/>
            <w:webHidden/>
          </w:rPr>
          <w:tab/>
        </w:r>
        <w:r w:rsidR="00E15DAD">
          <w:rPr>
            <w:noProof/>
            <w:webHidden/>
          </w:rPr>
          <w:fldChar w:fldCharType="begin"/>
        </w:r>
        <w:r w:rsidR="00E15DAD">
          <w:rPr>
            <w:noProof/>
            <w:webHidden/>
          </w:rPr>
          <w:instrText xml:space="preserve"> PAGEREF _Toc118375686 \h </w:instrText>
        </w:r>
        <w:r w:rsidR="00E15DAD">
          <w:rPr>
            <w:noProof/>
            <w:webHidden/>
          </w:rPr>
        </w:r>
        <w:r w:rsidR="00E15DAD">
          <w:rPr>
            <w:noProof/>
            <w:webHidden/>
          </w:rPr>
          <w:fldChar w:fldCharType="separate"/>
        </w:r>
        <w:r w:rsidR="00E15DAD">
          <w:rPr>
            <w:noProof/>
            <w:webHidden/>
          </w:rPr>
          <w:t>5</w:t>
        </w:r>
        <w:r w:rsidR="00E15DAD">
          <w:rPr>
            <w:noProof/>
            <w:webHidden/>
          </w:rPr>
          <w:fldChar w:fldCharType="end"/>
        </w:r>
      </w:hyperlink>
    </w:p>
    <w:p w14:paraId="17F90866" w14:textId="03E975C5" w:rsidR="00E15DAD" w:rsidRDefault="00F879ED">
      <w:pPr>
        <w:pStyle w:val="TOC2"/>
        <w:tabs>
          <w:tab w:val="left" w:pos="720"/>
          <w:tab w:val="right" w:leader="dot" w:pos="9019"/>
        </w:tabs>
        <w:rPr>
          <w:rFonts w:asciiTheme="minorHAnsi" w:eastAsiaTheme="minorEastAsia" w:hAnsiTheme="minorHAnsi" w:cstheme="minorBidi"/>
          <w:noProof/>
          <w:sz w:val="24"/>
          <w:szCs w:val="24"/>
          <w:lang/>
        </w:rPr>
      </w:pPr>
      <w:hyperlink w:anchor="_Toc118375687" w:history="1">
        <w:r w:rsidR="00E15DAD" w:rsidRPr="004807EF">
          <w:rPr>
            <w:rStyle w:val="Hyperlink"/>
            <w:noProof/>
          </w:rPr>
          <w:t>1.3</w:t>
        </w:r>
        <w:r w:rsidR="00E15DAD">
          <w:rPr>
            <w:rFonts w:asciiTheme="minorHAnsi" w:eastAsiaTheme="minorEastAsia" w:hAnsiTheme="minorHAnsi" w:cstheme="minorBidi"/>
            <w:noProof/>
            <w:sz w:val="24"/>
            <w:szCs w:val="24"/>
            <w:lang/>
          </w:rPr>
          <w:tab/>
        </w:r>
        <w:r w:rsidR="00E15DAD" w:rsidRPr="004807EF">
          <w:rPr>
            <w:rStyle w:val="Hyperlink"/>
            <w:noProof/>
          </w:rPr>
          <w:t>Application of national Laws</w:t>
        </w:r>
        <w:r w:rsidR="00E15DAD">
          <w:rPr>
            <w:noProof/>
            <w:webHidden/>
          </w:rPr>
          <w:tab/>
        </w:r>
        <w:r w:rsidR="00E15DAD">
          <w:rPr>
            <w:noProof/>
            <w:webHidden/>
          </w:rPr>
          <w:fldChar w:fldCharType="begin"/>
        </w:r>
        <w:r w:rsidR="00E15DAD">
          <w:rPr>
            <w:noProof/>
            <w:webHidden/>
          </w:rPr>
          <w:instrText xml:space="preserve"> PAGEREF _Toc118375687 \h </w:instrText>
        </w:r>
        <w:r w:rsidR="00E15DAD">
          <w:rPr>
            <w:noProof/>
            <w:webHidden/>
          </w:rPr>
        </w:r>
        <w:r w:rsidR="00E15DAD">
          <w:rPr>
            <w:noProof/>
            <w:webHidden/>
          </w:rPr>
          <w:fldChar w:fldCharType="separate"/>
        </w:r>
        <w:r w:rsidR="00E15DAD">
          <w:rPr>
            <w:noProof/>
            <w:webHidden/>
          </w:rPr>
          <w:t>6</w:t>
        </w:r>
        <w:r w:rsidR="00E15DAD">
          <w:rPr>
            <w:noProof/>
            <w:webHidden/>
          </w:rPr>
          <w:fldChar w:fldCharType="end"/>
        </w:r>
      </w:hyperlink>
    </w:p>
    <w:p w14:paraId="47C3F311" w14:textId="3723288F" w:rsidR="00E15DAD" w:rsidRDefault="00F879ED">
      <w:pPr>
        <w:pStyle w:val="TOC2"/>
        <w:tabs>
          <w:tab w:val="left" w:pos="720"/>
          <w:tab w:val="right" w:leader="dot" w:pos="9019"/>
        </w:tabs>
        <w:rPr>
          <w:rFonts w:asciiTheme="minorHAnsi" w:eastAsiaTheme="minorEastAsia" w:hAnsiTheme="minorHAnsi" w:cstheme="minorBidi"/>
          <w:noProof/>
          <w:sz w:val="24"/>
          <w:szCs w:val="24"/>
          <w:lang/>
        </w:rPr>
      </w:pPr>
      <w:hyperlink w:anchor="_Toc118375688" w:history="1">
        <w:r w:rsidR="00E15DAD" w:rsidRPr="004807EF">
          <w:rPr>
            <w:rStyle w:val="Hyperlink"/>
            <w:rFonts w:cs="Arial"/>
            <w:noProof/>
          </w:rPr>
          <w:t>1.4</w:t>
        </w:r>
        <w:r w:rsidR="00E15DAD">
          <w:rPr>
            <w:rFonts w:asciiTheme="minorHAnsi" w:eastAsiaTheme="minorEastAsia" w:hAnsiTheme="minorHAnsi" w:cstheme="minorBidi"/>
            <w:noProof/>
            <w:sz w:val="24"/>
            <w:szCs w:val="24"/>
            <w:lang/>
          </w:rPr>
          <w:tab/>
        </w:r>
        <w:r w:rsidR="00E15DAD" w:rsidRPr="004807EF">
          <w:rPr>
            <w:rStyle w:val="Hyperlink"/>
            <w:rFonts w:cs="Arial"/>
            <w:noProof/>
          </w:rPr>
          <w:t>Responsibilities</w:t>
        </w:r>
        <w:r w:rsidR="00E15DAD">
          <w:rPr>
            <w:noProof/>
            <w:webHidden/>
          </w:rPr>
          <w:tab/>
        </w:r>
        <w:r w:rsidR="00E15DAD">
          <w:rPr>
            <w:noProof/>
            <w:webHidden/>
          </w:rPr>
          <w:fldChar w:fldCharType="begin"/>
        </w:r>
        <w:r w:rsidR="00E15DAD">
          <w:rPr>
            <w:noProof/>
            <w:webHidden/>
          </w:rPr>
          <w:instrText xml:space="preserve"> PAGEREF _Toc118375688 \h </w:instrText>
        </w:r>
        <w:r w:rsidR="00E15DAD">
          <w:rPr>
            <w:noProof/>
            <w:webHidden/>
          </w:rPr>
        </w:r>
        <w:r w:rsidR="00E15DAD">
          <w:rPr>
            <w:noProof/>
            <w:webHidden/>
          </w:rPr>
          <w:fldChar w:fldCharType="separate"/>
        </w:r>
        <w:r w:rsidR="00E15DAD">
          <w:rPr>
            <w:noProof/>
            <w:webHidden/>
          </w:rPr>
          <w:t>6</w:t>
        </w:r>
        <w:r w:rsidR="00E15DAD">
          <w:rPr>
            <w:noProof/>
            <w:webHidden/>
          </w:rPr>
          <w:fldChar w:fldCharType="end"/>
        </w:r>
      </w:hyperlink>
    </w:p>
    <w:p w14:paraId="4350ADFD" w14:textId="51FA4455" w:rsidR="00E15DAD" w:rsidRDefault="00F879ED">
      <w:pPr>
        <w:pStyle w:val="TOC2"/>
        <w:tabs>
          <w:tab w:val="left" w:pos="720"/>
          <w:tab w:val="right" w:leader="dot" w:pos="9019"/>
        </w:tabs>
        <w:rPr>
          <w:rFonts w:asciiTheme="minorHAnsi" w:eastAsiaTheme="minorEastAsia" w:hAnsiTheme="minorHAnsi" w:cstheme="minorBidi"/>
          <w:noProof/>
          <w:sz w:val="24"/>
          <w:szCs w:val="24"/>
          <w:lang/>
        </w:rPr>
      </w:pPr>
      <w:hyperlink w:anchor="_Toc118375689" w:history="1">
        <w:r w:rsidR="00E15DAD" w:rsidRPr="004807EF">
          <w:rPr>
            <w:rStyle w:val="Hyperlink"/>
            <w:rFonts w:cs="Arial"/>
            <w:noProof/>
          </w:rPr>
          <w:t>1.5</w:t>
        </w:r>
        <w:r w:rsidR="00E15DAD">
          <w:rPr>
            <w:rFonts w:asciiTheme="minorHAnsi" w:eastAsiaTheme="minorEastAsia" w:hAnsiTheme="minorHAnsi" w:cstheme="minorBidi"/>
            <w:noProof/>
            <w:sz w:val="24"/>
            <w:szCs w:val="24"/>
            <w:lang/>
          </w:rPr>
          <w:tab/>
        </w:r>
        <w:r w:rsidR="00E15DAD" w:rsidRPr="004807EF">
          <w:rPr>
            <w:rStyle w:val="Hyperlink"/>
            <w:rFonts w:cs="Arial"/>
            <w:noProof/>
          </w:rPr>
          <w:t>Procedure</w:t>
        </w:r>
        <w:r w:rsidR="00E15DAD">
          <w:rPr>
            <w:noProof/>
            <w:webHidden/>
          </w:rPr>
          <w:tab/>
        </w:r>
        <w:r w:rsidR="00E15DAD">
          <w:rPr>
            <w:noProof/>
            <w:webHidden/>
          </w:rPr>
          <w:fldChar w:fldCharType="begin"/>
        </w:r>
        <w:r w:rsidR="00E15DAD">
          <w:rPr>
            <w:noProof/>
            <w:webHidden/>
          </w:rPr>
          <w:instrText xml:space="preserve"> PAGEREF _Toc118375689 \h </w:instrText>
        </w:r>
        <w:r w:rsidR="00E15DAD">
          <w:rPr>
            <w:noProof/>
            <w:webHidden/>
          </w:rPr>
        </w:r>
        <w:r w:rsidR="00E15DAD">
          <w:rPr>
            <w:noProof/>
            <w:webHidden/>
          </w:rPr>
          <w:fldChar w:fldCharType="separate"/>
        </w:r>
        <w:r w:rsidR="00E15DAD">
          <w:rPr>
            <w:noProof/>
            <w:webHidden/>
          </w:rPr>
          <w:t>7</w:t>
        </w:r>
        <w:r w:rsidR="00E15DAD">
          <w:rPr>
            <w:noProof/>
            <w:webHidden/>
          </w:rPr>
          <w:fldChar w:fldCharType="end"/>
        </w:r>
      </w:hyperlink>
    </w:p>
    <w:p w14:paraId="092FA273" w14:textId="1D04E156" w:rsidR="00E15DAD" w:rsidRDefault="00F879ED">
      <w:pPr>
        <w:pStyle w:val="TOC2"/>
        <w:tabs>
          <w:tab w:val="left" w:pos="720"/>
          <w:tab w:val="right" w:leader="dot" w:pos="9019"/>
        </w:tabs>
        <w:rPr>
          <w:rFonts w:asciiTheme="minorHAnsi" w:eastAsiaTheme="minorEastAsia" w:hAnsiTheme="minorHAnsi" w:cstheme="minorBidi"/>
          <w:noProof/>
          <w:sz w:val="24"/>
          <w:szCs w:val="24"/>
          <w:lang/>
        </w:rPr>
      </w:pPr>
      <w:hyperlink w:anchor="_Toc118375690" w:history="1">
        <w:r w:rsidR="00E15DAD" w:rsidRPr="004807EF">
          <w:rPr>
            <w:rStyle w:val="Hyperlink"/>
            <w:rFonts w:cs="Arial"/>
            <w:noProof/>
          </w:rPr>
          <w:t>1.6</w:t>
        </w:r>
        <w:r w:rsidR="00E15DAD">
          <w:rPr>
            <w:rFonts w:asciiTheme="minorHAnsi" w:eastAsiaTheme="minorEastAsia" w:hAnsiTheme="minorHAnsi" w:cstheme="minorBidi"/>
            <w:noProof/>
            <w:sz w:val="24"/>
            <w:szCs w:val="24"/>
            <w:lang/>
          </w:rPr>
          <w:tab/>
        </w:r>
        <w:r w:rsidR="00E15DAD" w:rsidRPr="004807EF">
          <w:rPr>
            <w:rStyle w:val="Hyperlink"/>
            <w:rFonts w:cs="Arial"/>
            <w:noProof/>
          </w:rPr>
          <w:t>Document Owner and Approval</w:t>
        </w:r>
        <w:r w:rsidR="00E15DAD">
          <w:rPr>
            <w:noProof/>
            <w:webHidden/>
          </w:rPr>
          <w:tab/>
        </w:r>
        <w:r w:rsidR="00E15DAD">
          <w:rPr>
            <w:noProof/>
            <w:webHidden/>
          </w:rPr>
          <w:fldChar w:fldCharType="begin"/>
        </w:r>
        <w:r w:rsidR="00E15DAD">
          <w:rPr>
            <w:noProof/>
            <w:webHidden/>
          </w:rPr>
          <w:instrText xml:space="preserve"> PAGEREF _Toc118375690 \h </w:instrText>
        </w:r>
        <w:r w:rsidR="00E15DAD">
          <w:rPr>
            <w:noProof/>
            <w:webHidden/>
          </w:rPr>
        </w:r>
        <w:r w:rsidR="00E15DAD">
          <w:rPr>
            <w:noProof/>
            <w:webHidden/>
          </w:rPr>
          <w:fldChar w:fldCharType="separate"/>
        </w:r>
        <w:r w:rsidR="00E15DAD">
          <w:rPr>
            <w:noProof/>
            <w:webHidden/>
          </w:rPr>
          <w:t>10</w:t>
        </w:r>
        <w:r w:rsidR="00E15DAD">
          <w:rPr>
            <w:noProof/>
            <w:webHidden/>
          </w:rPr>
          <w:fldChar w:fldCharType="end"/>
        </w:r>
      </w:hyperlink>
    </w:p>
    <w:p w14:paraId="0377B999" w14:textId="0995B525" w:rsidR="00E15DAD" w:rsidRDefault="00F879ED">
      <w:pPr>
        <w:pStyle w:val="TOC1"/>
        <w:rPr>
          <w:rFonts w:asciiTheme="minorHAnsi" w:eastAsiaTheme="minorEastAsia" w:hAnsiTheme="minorHAnsi" w:cstheme="minorBidi"/>
          <w:noProof/>
          <w:sz w:val="24"/>
          <w:szCs w:val="24"/>
          <w:lang/>
        </w:rPr>
      </w:pPr>
      <w:hyperlink w:anchor="_Toc118375691" w:history="1">
        <w:r w:rsidR="00E15DAD" w:rsidRPr="004807EF">
          <w:rPr>
            <w:rStyle w:val="Hyperlink"/>
            <w:rFonts w:cs="Arial"/>
            <w:caps/>
            <w:noProof/>
          </w:rPr>
          <w:t>2</w:t>
        </w:r>
        <w:r w:rsidR="00E15DAD">
          <w:rPr>
            <w:rFonts w:asciiTheme="minorHAnsi" w:eastAsiaTheme="minorEastAsia" w:hAnsiTheme="minorHAnsi" w:cstheme="minorBidi"/>
            <w:noProof/>
            <w:sz w:val="24"/>
            <w:szCs w:val="24"/>
            <w:lang/>
          </w:rPr>
          <w:tab/>
        </w:r>
        <w:r w:rsidR="00E15DAD" w:rsidRPr="004807EF">
          <w:rPr>
            <w:rStyle w:val="Hyperlink"/>
            <w:rFonts w:cs="Arial"/>
            <w:caps/>
            <w:noProof/>
          </w:rPr>
          <w:t>APPENDIX</w:t>
        </w:r>
        <w:r w:rsidR="00E15DAD">
          <w:rPr>
            <w:noProof/>
            <w:webHidden/>
          </w:rPr>
          <w:tab/>
        </w:r>
        <w:bookmarkStart w:id="0" w:name="_GoBack"/>
        <w:bookmarkEnd w:id="0"/>
        <w:r w:rsidR="00E15DAD">
          <w:rPr>
            <w:noProof/>
            <w:webHidden/>
          </w:rPr>
          <w:fldChar w:fldCharType="begin"/>
        </w:r>
        <w:r w:rsidR="00E15DAD">
          <w:rPr>
            <w:noProof/>
            <w:webHidden/>
          </w:rPr>
          <w:instrText xml:space="preserve"> PAGEREF _Toc118375691 \h </w:instrText>
        </w:r>
        <w:r w:rsidR="00E15DAD">
          <w:rPr>
            <w:noProof/>
            <w:webHidden/>
          </w:rPr>
        </w:r>
        <w:r w:rsidR="00E15DAD">
          <w:rPr>
            <w:noProof/>
            <w:webHidden/>
          </w:rPr>
          <w:fldChar w:fldCharType="separate"/>
        </w:r>
        <w:r w:rsidR="00E15DAD">
          <w:rPr>
            <w:noProof/>
            <w:webHidden/>
          </w:rPr>
          <w:t>11</w:t>
        </w:r>
        <w:r w:rsidR="00E15DAD">
          <w:rPr>
            <w:noProof/>
            <w:webHidden/>
          </w:rPr>
          <w:fldChar w:fldCharType="end"/>
        </w:r>
      </w:hyperlink>
    </w:p>
    <w:p w14:paraId="2317CF51" w14:textId="473808B6" w:rsidR="00E15DAD" w:rsidRPr="00701E62" w:rsidRDefault="00F879ED">
      <w:pPr>
        <w:pStyle w:val="TOC2"/>
        <w:tabs>
          <w:tab w:val="right" w:leader="dot" w:pos="9019"/>
        </w:tabs>
        <w:rPr>
          <w:rFonts w:asciiTheme="minorHAnsi" w:eastAsiaTheme="minorEastAsia" w:hAnsiTheme="minorHAnsi" w:cstheme="minorBidi"/>
          <w:noProof/>
          <w:sz w:val="24"/>
          <w:szCs w:val="24"/>
          <w:lang/>
        </w:rPr>
      </w:pPr>
      <w:hyperlink w:anchor="_Toc118375692" w:history="1">
        <w:r w:rsidR="00E15DAD" w:rsidRPr="00701E62">
          <w:rPr>
            <w:rStyle w:val="Hyperlink"/>
            <w:noProof/>
          </w:rPr>
          <w:t>2.1      Definition</w:t>
        </w:r>
        <w:r w:rsidR="00701E62">
          <w:rPr>
            <w:noProof/>
            <w:webHidden/>
          </w:rPr>
          <w:t>……………………………………………………………………………………………..</w:t>
        </w:r>
        <w:r w:rsidR="00E15DAD" w:rsidRPr="00701E62">
          <w:rPr>
            <w:noProof/>
            <w:webHidden/>
          </w:rPr>
          <w:fldChar w:fldCharType="begin"/>
        </w:r>
        <w:r w:rsidR="00E15DAD" w:rsidRPr="00701E62">
          <w:rPr>
            <w:noProof/>
            <w:webHidden/>
          </w:rPr>
          <w:instrText xml:space="preserve"> PAGEREF _Toc118375692 \h </w:instrText>
        </w:r>
        <w:r w:rsidR="00E15DAD" w:rsidRPr="00701E62">
          <w:rPr>
            <w:noProof/>
            <w:webHidden/>
          </w:rPr>
        </w:r>
        <w:r w:rsidR="00E15DAD" w:rsidRPr="00701E62">
          <w:rPr>
            <w:noProof/>
            <w:webHidden/>
          </w:rPr>
          <w:fldChar w:fldCharType="separate"/>
        </w:r>
        <w:r w:rsidR="00E15DAD" w:rsidRPr="00701E62">
          <w:rPr>
            <w:noProof/>
            <w:webHidden/>
          </w:rPr>
          <w:t>11</w:t>
        </w:r>
        <w:r w:rsidR="00E15DAD" w:rsidRPr="00701E62">
          <w:rPr>
            <w:noProof/>
            <w:webHidden/>
          </w:rPr>
          <w:fldChar w:fldCharType="end"/>
        </w:r>
      </w:hyperlink>
    </w:p>
    <w:p w14:paraId="63791AC2" w14:textId="28FC5226" w:rsidR="00E15DAD" w:rsidRDefault="00F879ED">
      <w:pPr>
        <w:pStyle w:val="TOC2"/>
        <w:tabs>
          <w:tab w:val="left" w:pos="720"/>
          <w:tab w:val="right" w:leader="dot" w:pos="9019"/>
        </w:tabs>
        <w:rPr>
          <w:rFonts w:asciiTheme="minorHAnsi" w:eastAsiaTheme="minorEastAsia" w:hAnsiTheme="minorHAnsi" w:cstheme="minorBidi"/>
          <w:noProof/>
          <w:sz w:val="24"/>
          <w:szCs w:val="24"/>
          <w:lang/>
        </w:rPr>
      </w:pPr>
      <w:hyperlink w:anchor="_Toc118375693" w:history="1">
        <w:r w:rsidR="00E15DAD" w:rsidRPr="004807EF">
          <w:rPr>
            <w:rStyle w:val="Hyperlink"/>
            <w:noProof/>
          </w:rPr>
          <w:t>2.2</w:t>
        </w:r>
        <w:r w:rsidR="00E15DAD">
          <w:rPr>
            <w:rFonts w:asciiTheme="minorHAnsi" w:eastAsiaTheme="minorEastAsia" w:hAnsiTheme="minorHAnsi" w:cstheme="minorBidi"/>
            <w:noProof/>
            <w:sz w:val="24"/>
            <w:szCs w:val="24"/>
            <w:lang/>
          </w:rPr>
          <w:tab/>
        </w:r>
        <w:r w:rsidR="00E15DAD" w:rsidRPr="004807EF">
          <w:rPr>
            <w:rStyle w:val="Hyperlink"/>
            <w:noProof/>
          </w:rPr>
          <w:t>Related Documents</w:t>
        </w:r>
        <w:r w:rsidR="00E15DAD">
          <w:rPr>
            <w:noProof/>
            <w:webHidden/>
          </w:rPr>
          <w:tab/>
        </w:r>
        <w:r w:rsidR="00E15DAD">
          <w:rPr>
            <w:noProof/>
            <w:webHidden/>
          </w:rPr>
          <w:fldChar w:fldCharType="begin"/>
        </w:r>
        <w:r w:rsidR="00E15DAD">
          <w:rPr>
            <w:noProof/>
            <w:webHidden/>
          </w:rPr>
          <w:instrText xml:space="preserve"> PAGEREF _Toc118375693 \h </w:instrText>
        </w:r>
        <w:r w:rsidR="00E15DAD">
          <w:rPr>
            <w:noProof/>
            <w:webHidden/>
          </w:rPr>
        </w:r>
        <w:r w:rsidR="00E15DAD">
          <w:rPr>
            <w:noProof/>
            <w:webHidden/>
          </w:rPr>
          <w:fldChar w:fldCharType="separate"/>
        </w:r>
        <w:r w:rsidR="00E15DAD">
          <w:rPr>
            <w:noProof/>
            <w:webHidden/>
          </w:rPr>
          <w:t>12</w:t>
        </w:r>
        <w:r w:rsidR="00E15DAD">
          <w:rPr>
            <w:noProof/>
            <w:webHidden/>
          </w:rPr>
          <w:fldChar w:fldCharType="end"/>
        </w:r>
      </w:hyperlink>
    </w:p>
    <w:p w14:paraId="3804777E" w14:textId="5D217372" w:rsidR="00E15DAD" w:rsidRDefault="00F879ED">
      <w:pPr>
        <w:pStyle w:val="TOC2"/>
        <w:tabs>
          <w:tab w:val="left" w:pos="720"/>
          <w:tab w:val="right" w:leader="dot" w:pos="9019"/>
        </w:tabs>
        <w:rPr>
          <w:rFonts w:asciiTheme="minorHAnsi" w:eastAsiaTheme="minorEastAsia" w:hAnsiTheme="minorHAnsi" w:cstheme="minorBidi"/>
          <w:noProof/>
          <w:sz w:val="24"/>
          <w:szCs w:val="24"/>
          <w:lang/>
        </w:rPr>
      </w:pPr>
      <w:hyperlink w:anchor="_Toc118375694" w:history="1">
        <w:r w:rsidR="00E15DAD" w:rsidRPr="004807EF">
          <w:rPr>
            <w:rStyle w:val="Hyperlink"/>
            <w:noProof/>
          </w:rPr>
          <w:t>2.3</w:t>
        </w:r>
        <w:r w:rsidR="00E15DAD">
          <w:rPr>
            <w:rFonts w:asciiTheme="minorHAnsi" w:eastAsiaTheme="minorEastAsia" w:hAnsiTheme="minorHAnsi" w:cstheme="minorBidi"/>
            <w:noProof/>
            <w:sz w:val="24"/>
            <w:szCs w:val="24"/>
            <w:lang/>
          </w:rPr>
          <w:tab/>
        </w:r>
        <w:r w:rsidR="00E15DAD" w:rsidRPr="004807EF">
          <w:rPr>
            <w:rStyle w:val="Hyperlink"/>
            <w:noProof/>
          </w:rPr>
          <w:t>Data Protection Law, Vietnam, Overview</w:t>
        </w:r>
        <w:r w:rsidR="00E15DAD">
          <w:rPr>
            <w:noProof/>
            <w:webHidden/>
          </w:rPr>
          <w:tab/>
        </w:r>
        <w:r w:rsidR="00E15DAD">
          <w:rPr>
            <w:noProof/>
            <w:webHidden/>
          </w:rPr>
          <w:fldChar w:fldCharType="begin"/>
        </w:r>
        <w:r w:rsidR="00E15DAD">
          <w:rPr>
            <w:noProof/>
            <w:webHidden/>
          </w:rPr>
          <w:instrText xml:space="preserve"> PAGEREF _Toc118375694 \h </w:instrText>
        </w:r>
        <w:r w:rsidR="00E15DAD">
          <w:rPr>
            <w:noProof/>
            <w:webHidden/>
          </w:rPr>
        </w:r>
        <w:r w:rsidR="00E15DAD">
          <w:rPr>
            <w:noProof/>
            <w:webHidden/>
          </w:rPr>
          <w:fldChar w:fldCharType="separate"/>
        </w:r>
        <w:r w:rsidR="00E15DAD">
          <w:rPr>
            <w:noProof/>
            <w:webHidden/>
          </w:rPr>
          <w:t>14</w:t>
        </w:r>
        <w:r w:rsidR="00E15DAD">
          <w:rPr>
            <w:noProof/>
            <w:webHidden/>
          </w:rPr>
          <w:fldChar w:fldCharType="end"/>
        </w:r>
      </w:hyperlink>
    </w:p>
    <w:p w14:paraId="58931B7A" w14:textId="1E68EFA6"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308"/>
        <w:gridCol w:w="851"/>
        <w:gridCol w:w="1275"/>
        <w:gridCol w:w="2694"/>
        <w:gridCol w:w="992"/>
        <w:gridCol w:w="992"/>
        <w:gridCol w:w="992"/>
      </w:tblGrid>
      <w:tr w:rsidR="0093621D" w:rsidRPr="002C0ED4" w14:paraId="351D3E03" w14:textId="77777777" w:rsidTr="00701E62">
        <w:trPr>
          <w:trHeight w:val="620"/>
          <w:tblHeader/>
        </w:trPr>
        <w:tc>
          <w:tcPr>
            <w:tcW w:w="450" w:type="dxa"/>
            <w:shd w:val="clear" w:color="auto" w:fill="D9D9D9"/>
            <w:vAlign w:val="center"/>
          </w:tcPr>
          <w:p w14:paraId="63D435EA" w14:textId="77777777" w:rsidR="0093621D" w:rsidRPr="002C0ED4" w:rsidRDefault="0093621D" w:rsidP="00701E62">
            <w:pPr>
              <w:pStyle w:val="Bangheader"/>
            </w:pPr>
            <w:r w:rsidRPr="002C0ED4">
              <w:t>No</w:t>
            </w:r>
          </w:p>
        </w:tc>
        <w:tc>
          <w:tcPr>
            <w:tcW w:w="1308" w:type="dxa"/>
            <w:shd w:val="clear" w:color="auto" w:fill="D9D9D9"/>
            <w:vAlign w:val="center"/>
          </w:tcPr>
          <w:p w14:paraId="5F252E78" w14:textId="77777777" w:rsidR="0093621D" w:rsidRPr="002C0ED4" w:rsidRDefault="0093621D" w:rsidP="00701E62">
            <w:pPr>
              <w:pStyle w:val="Bangheader"/>
            </w:pPr>
            <w:r w:rsidRPr="002C0ED4">
              <w:t>Effective Date</w:t>
            </w:r>
          </w:p>
        </w:tc>
        <w:tc>
          <w:tcPr>
            <w:tcW w:w="851" w:type="dxa"/>
            <w:shd w:val="clear" w:color="auto" w:fill="D9D9D9"/>
            <w:vAlign w:val="center"/>
          </w:tcPr>
          <w:p w14:paraId="307490FB" w14:textId="77777777" w:rsidR="0093621D" w:rsidRPr="002C0ED4" w:rsidRDefault="0093621D" w:rsidP="00701E62">
            <w:pPr>
              <w:pStyle w:val="Bangheader"/>
            </w:pPr>
            <w:r w:rsidRPr="002C0ED4">
              <w:t>Version</w:t>
            </w:r>
          </w:p>
        </w:tc>
        <w:tc>
          <w:tcPr>
            <w:tcW w:w="1275" w:type="dxa"/>
            <w:shd w:val="clear" w:color="auto" w:fill="D9D9D9"/>
            <w:vAlign w:val="center"/>
          </w:tcPr>
          <w:p w14:paraId="02EAA96E" w14:textId="5235230A" w:rsidR="0093621D" w:rsidRPr="002C0ED4" w:rsidRDefault="003A544A" w:rsidP="00701E62">
            <w:pPr>
              <w:pStyle w:val="Bangheader"/>
            </w:pPr>
            <w:r>
              <w:t>Reason</w:t>
            </w:r>
          </w:p>
        </w:tc>
        <w:tc>
          <w:tcPr>
            <w:tcW w:w="2694" w:type="dxa"/>
            <w:shd w:val="clear" w:color="auto" w:fill="D9D9D9"/>
            <w:vAlign w:val="center"/>
          </w:tcPr>
          <w:p w14:paraId="7F7295EF" w14:textId="765C89A2" w:rsidR="0093621D" w:rsidRPr="002C0ED4" w:rsidRDefault="003A544A" w:rsidP="00701E62">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701E62">
            <w:pPr>
              <w:pStyle w:val="Bangheader"/>
            </w:pPr>
            <w:r w:rsidRPr="002C0ED4">
              <w:t>Reviewer</w:t>
            </w:r>
          </w:p>
        </w:tc>
        <w:tc>
          <w:tcPr>
            <w:tcW w:w="992" w:type="dxa"/>
            <w:shd w:val="clear" w:color="auto" w:fill="D9D9D9"/>
            <w:vAlign w:val="center"/>
          </w:tcPr>
          <w:p w14:paraId="1A2A2E5D" w14:textId="17DE7D5D" w:rsidR="0093621D" w:rsidRPr="002C0ED4" w:rsidRDefault="0093621D" w:rsidP="00701E62">
            <w:pPr>
              <w:pStyle w:val="Bangheader"/>
            </w:pPr>
            <w:r>
              <w:t>Final Reviewer</w:t>
            </w:r>
          </w:p>
        </w:tc>
        <w:tc>
          <w:tcPr>
            <w:tcW w:w="992" w:type="dxa"/>
            <w:shd w:val="clear" w:color="auto" w:fill="D9D9D9"/>
            <w:vAlign w:val="center"/>
          </w:tcPr>
          <w:p w14:paraId="0B7225B5" w14:textId="2F6393CF" w:rsidR="0093621D" w:rsidRPr="002C0ED4" w:rsidRDefault="0093621D" w:rsidP="00701E62">
            <w:pPr>
              <w:pStyle w:val="Bangheader"/>
            </w:pPr>
            <w:r w:rsidRPr="002C0ED4">
              <w:t>Approver</w:t>
            </w:r>
          </w:p>
        </w:tc>
      </w:tr>
      <w:tr w:rsidR="0093621D" w:rsidRPr="004B37FC" w14:paraId="0509CBAF" w14:textId="77777777" w:rsidTr="003A544A">
        <w:tc>
          <w:tcPr>
            <w:tcW w:w="450" w:type="dxa"/>
          </w:tcPr>
          <w:p w14:paraId="3DE0C7D7" w14:textId="77777777" w:rsidR="0093621D" w:rsidRPr="004B37FC" w:rsidRDefault="0093621D" w:rsidP="004B37FC">
            <w:pPr>
              <w:spacing w:before="0" w:line="240" w:lineRule="auto"/>
              <w:rPr>
                <w:rFonts w:cs="Arial"/>
                <w:sz w:val="18"/>
                <w:szCs w:val="18"/>
              </w:rPr>
            </w:pPr>
            <w:r w:rsidRPr="004B37FC">
              <w:rPr>
                <w:rFonts w:cs="Arial"/>
                <w:sz w:val="18"/>
                <w:szCs w:val="18"/>
              </w:rPr>
              <w:t>1</w:t>
            </w:r>
          </w:p>
        </w:tc>
        <w:tc>
          <w:tcPr>
            <w:tcW w:w="1308" w:type="dxa"/>
          </w:tcPr>
          <w:p w14:paraId="735F5945" w14:textId="47267FA6" w:rsidR="0093621D" w:rsidRPr="004B37FC" w:rsidRDefault="006712EC" w:rsidP="004B37FC">
            <w:pPr>
              <w:spacing w:before="0" w:line="240" w:lineRule="auto"/>
              <w:rPr>
                <w:rFonts w:cs="Arial"/>
                <w:sz w:val="18"/>
                <w:szCs w:val="18"/>
              </w:rPr>
            </w:pPr>
            <w:r w:rsidRPr="004B37FC">
              <w:rPr>
                <w:rFonts w:cs="Arial"/>
                <w:sz w:val="18"/>
                <w:szCs w:val="18"/>
              </w:rPr>
              <w:t>0</w:t>
            </w:r>
            <w:r w:rsidR="009F7B05" w:rsidRPr="004B37FC">
              <w:rPr>
                <w:rFonts w:cs="Arial"/>
                <w:sz w:val="18"/>
                <w:szCs w:val="18"/>
              </w:rPr>
              <w:t>1.</w:t>
            </w:r>
            <w:r w:rsidR="000D1C0F" w:rsidRPr="004B37FC">
              <w:rPr>
                <w:rFonts w:cs="Arial"/>
                <w:sz w:val="18"/>
                <w:szCs w:val="18"/>
              </w:rPr>
              <w:t>0</w:t>
            </w:r>
            <w:r w:rsidR="00F22269" w:rsidRPr="004B37FC">
              <w:rPr>
                <w:rFonts w:cs="Arial"/>
                <w:sz w:val="18"/>
                <w:szCs w:val="18"/>
              </w:rPr>
              <w:t>7</w:t>
            </w:r>
            <w:r w:rsidR="008B6608" w:rsidRPr="004B37FC">
              <w:rPr>
                <w:rFonts w:cs="Arial"/>
                <w:sz w:val="18"/>
                <w:szCs w:val="18"/>
              </w:rPr>
              <w:t>.2021</w:t>
            </w:r>
          </w:p>
        </w:tc>
        <w:tc>
          <w:tcPr>
            <w:tcW w:w="851" w:type="dxa"/>
          </w:tcPr>
          <w:p w14:paraId="2BF0A7ED" w14:textId="77777777" w:rsidR="0093621D" w:rsidRPr="004B37FC" w:rsidRDefault="0093621D" w:rsidP="004B37FC">
            <w:pPr>
              <w:spacing w:before="0" w:line="240" w:lineRule="auto"/>
              <w:rPr>
                <w:rFonts w:cs="Arial"/>
                <w:sz w:val="18"/>
                <w:szCs w:val="18"/>
              </w:rPr>
            </w:pPr>
            <w:r w:rsidRPr="004B37FC">
              <w:rPr>
                <w:rFonts w:cs="Arial"/>
                <w:sz w:val="18"/>
                <w:szCs w:val="18"/>
              </w:rPr>
              <w:t>1.0</w:t>
            </w:r>
          </w:p>
        </w:tc>
        <w:tc>
          <w:tcPr>
            <w:tcW w:w="1275" w:type="dxa"/>
          </w:tcPr>
          <w:p w14:paraId="4A66EC50" w14:textId="77777777" w:rsidR="0093621D" w:rsidRPr="004B37FC" w:rsidRDefault="0093621D" w:rsidP="004B37FC">
            <w:pPr>
              <w:spacing w:before="0" w:line="240" w:lineRule="auto"/>
              <w:rPr>
                <w:rFonts w:cs="Arial"/>
                <w:sz w:val="18"/>
                <w:szCs w:val="18"/>
              </w:rPr>
            </w:pPr>
            <w:r w:rsidRPr="004B37FC">
              <w:rPr>
                <w:rFonts w:cs="Arial"/>
                <w:sz w:val="18"/>
                <w:szCs w:val="18"/>
              </w:rPr>
              <w:t>Newly issued</w:t>
            </w:r>
          </w:p>
        </w:tc>
        <w:tc>
          <w:tcPr>
            <w:tcW w:w="2694" w:type="dxa"/>
          </w:tcPr>
          <w:p w14:paraId="6984A242" w14:textId="247B889E" w:rsidR="0093621D" w:rsidRPr="004B37FC" w:rsidRDefault="00D5309E" w:rsidP="004B37FC">
            <w:pPr>
              <w:spacing w:before="0" w:line="240" w:lineRule="auto"/>
              <w:rPr>
                <w:rFonts w:cs="Arial"/>
                <w:sz w:val="18"/>
                <w:szCs w:val="18"/>
              </w:rPr>
            </w:pPr>
            <w:r w:rsidRPr="004B37FC">
              <w:rPr>
                <w:rFonts w:cs="Arial"/>
                <w:sz w:val="18"/>
                <w:szCs w:val="18"/>
              </w:rPr>
              <w:t xml:space="preserve">BS 10012:2017 Requirements/GDPR, </w:t>
            </w:r>
            <w:r w:rsidR="009A5B3A" w:rsidRPr="004B37FC">
              <w:rPr>
                <w:rFonts w:cs="Arial"/>
                <w:sz w:val="18"/>
                <w:szCs w:val="18"/>
              </w:rPr>
              <w:t>Clause 8.2.6.1-10)ii, 8.2.12.1, 8.2.12.3, 8.2.12.4, 8.2.12.5, 8.2.12.7</w:t>
            </w:r>
          </w:p>
        </w:tc>
        <w:tc>
          <w:tcPr>
            <w:tcW w:w="992" w:type="dxa"/>
          </w:tcPr>
          <w:p w14:paraId="2051BF15" w14:textId="4758A0DD" w:rsidR="0093621D" w:rsidRPr="004B37FC" w:rsidRDefault="006712EC" w:rsidP="004B37FC">
            <w:pPr>
              <w:spacing w:before="0" w:line="240" w:lineRule="auto"/>
              <w:rPr>
                <w:rFonts w:cs="Arial"/>
                <w:sz w:val="18"/>
                <w:szCs w:val="18"/>
              </w:rPr>
            </w:pPr>
            <w:r w:rsidRPr="004B37FC">
              <w:rPr>
                <w:rFonts w:cs="Arial"/>
                <w:sz w:val="18"/>
                <w:szCs w:val="18"/>
              </w:rPr>
              <w:t>Nguyen Ngoc Trang</w:t>
            </w:r>
          </w:p>
        </w:tc>
        <w:tc>
          <w:tcPr>
            <w:tcW w:w="992" w:type="dxa"/>
          </w:tcPr>
          <w:p w14:paraId="6B463746" w14:textId="796F99EF" w:rsidR="0093621D" w:rsidRPr="004B37FC" w:rsidRDefault="0093621D" w:rsidP="004B37FC">
            <w:pPr>
              <w:spacing w:before="0" w:line="240" w:lineRule="auto"/>
              <w:rPr>
                <w:rFonts w:cs="Arial"/>
                <w:sz w:val="18"/>
                <w:szCs w:val="18"/>
              </w:rPr>
            </w:pPr>
            <w:r w:rsidRPr="004B37FC">
              <w:rPr>
                <w:rFonts w:cs="Arial"/>
                <w:sz w:val="18"/>
                <w:szCs w:val="18"/>
              </w:rPr>
              <w:t>Michael Hering</w:t>
            </w:r>
          </w:p>
        </w:tc>
        <w:tc>
          <w:tcPr>
            <w:tcW w:w="992" w:type="dxa"/>
          </w:tcPr>
          <w:p w14:paraId="7B1C3AD4" w14:textId="424FAE53" w:rsidR="0093621D" w:rsidRPr="004B37FC" w:rsidRDefault="009F7B05" w:rsidP="004B37FC">
            <w:pPr>
              <w:pStyle w:val="headingbang"/>
              <w:spacing w:before="0" w:line="240" w:lineRule="auto"/>
              <w:rPr>
                <w:rFonts w:ascii="Arial" w:hAnsi="Arial" w:cs="Arial"/>
                <w:b w:val="0"/>
                <w:noProof w:val="0"/>
                <w:color w:val="auto"/>
                <w:sz w:val="18"/>
                <w:szCs w:val="18"/>
              </w:rPr>
            </w:pPr>
            <w:proofErr w:type="spellStart"/>
            <w:r w:rsidRPr="004B37FC">
              <w:rPr>
                <w:rFonts w:ascii="Arial" w:hAnsi="Arial" w:cs="Arial"/>
                <w:b w:val="0"/>
                <w:noProof w:val="0"/>
                <w:color w:val="auto"/>
                <w:sz w:val="18"/>
                <w:szCs w:val="18"/>
              </w:rPr>
              <w:t>HoanNK</w:t>
            </w:r>
            <w:proofErr w:type="spellEnd"/>
          </w:p>
        </w:tc>
      </w:tr>
      <w:tr w:rsidR="003A544A" w:rsidRPr="004B37FC" w14:paraId="7B4CA5CB" w14:textId="77777777" w:rsidTr="003A544A">
        <w:tc>
          <w:tcPr>
            <w:tcW w:w="450" w:type="dxa"/>
          </w:tcPr>
          <w:p w14:paraId="3C3B5125" w14:textId="46814F9C" w:rsidR="003A544A" w:rsidRPr="004B37FC" w:rsidRDefault="003A544A" w:rsidP="004B37FC">
            <w:pPr>
              <w:spacing w:before="0" w:line="240" w:lineRule="auto"/>
              <w:rPr>
                <w:rFonts w:cs="Arial"/>
                <w:sz w:val="18"/>
                <w:szCs w:val="18"/>
              </w:rPr>
            </w:pPr>
            <w:r>
              <w:rPr>
                <w:rFonts w:cs="Arial"/>
                <w:sz w:val="18"/>
                <w:szCs w:val="18"/>
              </w:rPr>
              <w:t>2</w:t>
            </w:r>
          </w:p>
        </w:tc>
        <w:tc>
          <w:tcPr>
            <w:tcW w:w="1308" w:type="dxa"/>
          </w:tcPr>
          <w:p w14:paraId="4AA4CADD" w14:textId="6B2982B3" w:rsidR="003A544A" w:rsidRPr="004B37FC" w:rsidRDefault="003A544A" w:rsidP="004B37FC">
            <w:pPr>
              <w:spacing w:before="0" w:line="240" w:lineRule="auto"/>
              <w:rPr>
                <w:rFonts w:cs="Arial"/>
                <w:sz w:val="18"/>
                <w:szCs w:val="18"/>
              </w:rPr>
            </w:pPr>
            <w:r>
              <w:rPr>
                <w:rFonts w:cs="Arial"/>
                <w:sz w:val="18"/>
                <w:szCs w:val="18"/>
              </w:rPr>
              <w:t>01.04.2022</w:t>
            </w:r>
          </w:p>
        </w:tc>
        <w:tc>
          <w:tcPr>
            <w:tcW w:w="851" w:type="dxa"/>
          </w:tcPr>
          <w:p w14:paraId="2F0752A2" w14:textId="6B5FCDDA" w:rsidR="003A544A" w:rsidRPr="004B37FC" w:rsidRDefault="003A544A" w:rsidP="004B37FC">
            <w:pPr>
              <w:spacing w:before="0" w:line="240" w:lineRule="auto"/>
              <w:rPr>
                <w:rFonts w:cs="Arial"/>
                <w:sz w:val="18"/>
                <w:szCs w:val="18"/>
              </w:rPr>
            </w:pPr>
            <w:r>
              <w:rPr>
                <w:rFonts w:cs="Arial"/>
                <w:sz w:val="18"/>
                <w:szCs w:val="18"/>
              </w:rPr>
              <w:t>1.1</w:t>
            </w:r>
          </w:p>
        </w:tc>
        <w:tc>
          <w:tcPr>
            <w:tcW w:w="1275" w:type="dxa"/>
          </w:tcPr>
          <w:p w14:paraId="46F9DC3B" w14:textId="64DD280F" w:rsidR="003A544A" w:rsidRPr="004B37FC" w:rsidRDefault="003A544A" w:rsidP="004B37FC">
            <w:pPr>
              <w:spacing w:before="0" w:line="240" w:lineRule="auto"/>
              <w:rPr>
                <w:rFonts w:cs="Arial"/>
                <w:sz w:val="18"/>
                <w:szCs w:val="18"/>
              </w:rPr>
            </w:pPr>
            <w:r>
              <w:rPr>
                <w:rFonts w:cs="Arial"/>
                <w:sz w:val="18"/>
                <w:szCs w:val="18"/>
              </w:rPr>
              <w:t>Biannually revision</w:t>
            </w:r>
          </w:p>
        </w:tc>
        <w:tc>
          <w:tcPr>
            <w:tcW w:w="2694" w:type="dxa"/>
          </w:tcPr>
          <w:p w14:paraId="66AA37BB" w14:textId="77777777" w:rsidR="003A544A" w:rsidRPr="0042360D" w:rsidRDefault="003A544A" w:rsidP="003A544A">
            <w:pPr>
              <w:spacing w:before="0" w:line="276" w:lineRule="auto"/>
              <w:rPr>
                <w:rFonts w:cs="Arial"/>
                <w:sz w:val="18"/>
                <w:szCs w:val="18"/>
              </w:rPr>
            </w:pPr>
            <w:r w:rsidRPr="0042360D">
              <w:rPr>
                <w:rFonts w:cs="Arial"/>
                <w:sz w:val="18"/>
                <w:szCs w:val="18"/>
              </w:rPr>
              <w:t xml:space="preserve">1.1 changed: </w:t>
            </w:r>
            <w:proofErr w:type="spellStart"/>
            <w:r w:rsidRPr="0042360D">
              <w:rPr>
                <w:rFonts w:cs="Arial"/>
                <w:sz w:val="18"/>
                <w:szCs w:val="18"/>
              </w:rPr>
              <w:t>Policy_Personal</w:t>
            </w:r>
            <w:proofErr w:type="spellEnd"/>
            <w:r w:rsidRPr="0042360D">
              <w:rPr>
                <w:rFonts w:cs="Arial"/>
                <w:sz w:val="18"/>
                <w:szCs w:val="18"/>
              </w:rPr>
              <w:t xml:space="preserve"> Data Protection Management_v3.2</w:t>
            </w:r>
          </w:p>
          <w:p w14:paraId="2B28DE25" w14:textId="77777777" w:rsidR="003A544A" w:rsidRPr="0042360D" w:rsidRDefault="003A544A" w:rsidP="003A544A">
            <w:pPr>
              <w:spacing w:before="0" w:line="276" w:lineRule="auto"/>
              <w:rPr>
                <w:rFonts w:cs="Arial"/>
                <w:sz w:val="18"/>
                <w:szCs w:val="18"/>
              </w:rPr>
            </w:pPr>
            <w:r w:rsidRPr="0042360D">
              <w:rPr>
                <w:rFonts w:cs="Arial"/>
                <w:sz w:val="18"/>
                <w:szCs w:val="18"/>
              </w:rPr>
              <w:t xml:space="preserve">1.2 added: </w:t>
            </w:r>
            <w:proofErr w:type="spellStart"/>
            <w:r w:rsidRPr="0042360D">
              <w:rPr>
                <w:rFonts w:cs="Arial"/>
                <w:sz w:val="18"/>
                <w:szCs w:val="18"/>
              </w:rPr>
              <w:t>Policy_PIMS</w:t>
            </w:r>
            <w:proofErr w:type="spellEnd"/>
            <w:r w:rsidRPr="0042360D">
              <w:rPr>
                <w:rFonts w:cs="Arial"/>
                <w:sz w:val="18"/>
                <w:szCs w:val="18"/>
              </w:rPr>
              <w:t xml:space="preserve"> Scope_v1.1</w:t>
            </w:r>
          </w:p>
          <w:p w14:paraId="59DF09C8" w14:textId="619BA8BF" w:rsidR="003A544A" w:rsidRPr="0042360D" w:rsidRDefault="003A544A" w:rsidP="003A544A">
            <w:pPr>
              <w:spacing w:before="0" w:line="276" w:lineRule="auto"/>
              <w:rPr>
                <w:rFonts w:cs="Arial"/>
                <w:iCs/>
                <w:sz w:val="18"/>
                <w:szCs w:val="18"/>
              </w:rPr>
            </w:pPr>
            <w:r w:rsidRPr="0042360D">
              <w:rPr>
                <w:rFonts w:cs="Arial"/>
                <w:sz w:val="18"/>
                <w:szCs w:val="18"/>
              </w:rPr>
              <w:t xml:space="preserve">1.4 changed: </w:t>
            </w:r>
            <w:proofErr w:type="spellStart"/>
            <w:r w:rsidRPr="0042360D">
              <w:rPr>
                <w:rFonts w:cs="Arial"/>
                <w:bCs/>
                <w:sz w:val="18"/>
                <w:szCs w:val="18"/>
                <w:lang w:val="en-GB"/>
              </w:rPr>
              <w:t>Guideline_Complaints</w:t>
            </w:r>
            <w:proofErr w:type="spellEnd"/>
            <w:r w:rsidRPr="0042360D">
              <w:rPr>
                <w:rFonts w:cs="Arial"/>
                <w:bCs/>
                <w:sz w:val="18"/>
                <w:szCs w:val="18"/>
                <w:lang w:val="en-GB"/>
              </w:rPr>
              <w:t xml:space="preserve"> and Appeals,</w:t>
            </w:r>
            <w:r w:rsidRPr="0042360D">
              <w:rPr>
                <w:sz w:val="18"/>
                <w:szCs w:val="18"/>
                <w:lang w:val="en-GB"/>
              </w:rPr>
              <w:t xml:space="preserve"> </w:t>
            </w:r>
            <w:proofErr w:type="spellStart"/>
            <w:r w:rsidRPr="0042360D">
              <w:rPr>
                <w:rFonts w:cs="Arial"/>
                <w:bCs/>
                <w:sz w:val="18"/>
                <w:szCs w:val="18"/>
                <w:lang w:val="en-GB"/>
              </w:rPr>
              <w:t>Template_Data</w:t>
            </w:r>
            <w:proofErr w:type="spellEnd"/>
            <w:r w:rsidRPr="0042360D">
              <w:rPr>
                <w:rFonts w:cs="Arial"/>
                <w:bCs/>
                <w:sz w:val="18"/>
                <w:szCs w:val="18"/>
                <w:lang w:val="en-GB"/>
              </w:rPr>
              <w:t xml:space="preserve"> Subject Consent Form_v2.2 Handling_v3.2.</w:t>
            </w:r>
            <w:r w:rsidRPr="0042360D">
              <w:rPr>
                <w:rFonts w:cs="Arial"/>
                <w:sz w:val="18"/>
                <w:szCs w:val="18"/>
              </w:rPr>
              <w:br/>
            </w:r>
            <w:r>
              <w:rPr>
                <w:rFonts w:cs="Arial"/>
                <w:iCs/>
                <w:sz w:val="18"/>
                <w:szCs w:val="18"/>
              </w:rPr>
              <w:t>2</w:t>
            </w:r>
            <w:r w:rsidRPr="0042360D">
              <w:rPr>
                <w:rFonts w:cs="Arial"/>
                <w:iCs/>
                <w:sz w:val="18"/>
                <w:szCs w:val="18"/>
              </w:rPr>
              <w:t>.2 13 added PIPL,</w:t>
            </w:r>
            <w:r w:rsidRPr="0042360D">
              <w:rPr>
                <w:rFonts w:cs="Arial"/>
                <w:iCs/>
                <w:sz w:val="18"/>
                <w:szCs w:val="18"/>
              </w:rPr>
              <w:br/>
            </w:r>
            <w:r>
              <w:rPr>
                <w:rFonts w:cs="Arial"/>
                <w:iCs/>
                <w:sz w:val="18"/>
                <w:szCs w:val="18"/>
              </w:rPr>
              <w:t>2</w:t>
            </w:r>
            <w:r w:rsidRPr="0042360D">
              <w:rPr>
                <w:rFonts w:cs="Arial"/>
                <w:iCs/>
                <w:sz w:val="18"/>
                <w:szCs w:val="18"/>
              </w:rPr>
              <w:t xml:space="preserve">.2 14 added: </w:t>
            </w:r>
            <w:r w:rsidRPr="0042360D">
              <w:rPr>
                <w:rFonts w:cs="Arial"/>
                <w:sz w:val="18"/>
                <w:szCs w:val="18"/>
              </w:rPr>
              <w:t>PDPL, UAR, Decree-Law No. 45 of 2021</w:t>
            </w:r>
          </w:p>
          <w:p w14:paraId="5C871D6A" w14:textId="0B914F40" w:rsidR="003A544A" w:rsidRPr="0042360D" w:rsidRDefault="003A544A" w:rsidP="003A544A">
            <w:pPr>
              <w:spacing w:before="0" w:line="276" w:lineRule="auto"/>
              <w:rPr>
                <w:rFonts w:cs="Arial"/>
                <w:iCs/>
                <w:sz w:val="18"/>
                <w:szCs w:val="18"/>
              </w:rPr>
            </w:pPr>
            <w:r>
              <w:rPr>
                <w:rFonts w:cs="Arial"/>
                <w:iCs/>
                <w:sz w:val="18"/>
                <w:szCs w:val="18"/>
              </w:rPr>
              <w:t>2</w:t>
            </w:r>
            <w:r w:rsidRPr="0042360D">
              <w:rPr>
                <w:rFonts w:cs="Arial"/>
                <w:iCs/>
                <w:sz w:val="18"/>
                <w:szCs w:val="18"/>
              </w:rPr>
              <w:t xml:space="preserve">.2 16 added: Decree of the Vietnamese Government: </w:t>
            </w:r>
            <w:r w:rsidRPr="0042360D">
              <w:rPr>
                <w:rFonts w:cs="Arial"/>
                <w:iCs/>
                <w:sz w:val="18"/>
                <w:szCs w:val="18"/>
              </w:rPr>
              <w:br/>
            </w:r>
            <w:proofErr w:type="spellStart"/>
            <w:r w:rsidRPr="0042360D">
              <w:rPr>
                <w:rFonts w:cs="Arial"/>
                <w:iCs/>
                <w:sz w:val="18"/>
                <w:szCs w:val="18"/>
              </w:rPr>
              <w:t>Nghị</w:t>
            </w:r>
            <w:proofErr w:type="spellEnd"/>
            <w:r w:rsidRPr="0042360D">
              <w:rPr>
                <w:rFonts w:cs="Arial"/>
                <w:iCs/>
                <w:sz w:val="18"/>
                <w:szCs w:val="18"/>
              </w:rPr>
              <w:t xml:space="preserve"> </w:t>
            </w:r>
            <w:proofErr w:type="spellStart"/>
            <w:r w:rsidRPr="0042360D">
              <w:rPr>
                <w:rFonts w:cs="Arial"/>
                <w:iCs/>
                <w:sz w:val="18"/>
                <w:szCs w:val="18"/>
              </w:rPr>
              <w:t>Định</w:t>
            </w:r>
            <w:proofErr w:type="spellEnd"/>
            <w:r w:rsidRPr="0042360D">
              <w:rPr>
                <w:rFonts w:cs="Arial"/>
                <w:iCs/>
                <w:sz w:val="18"/>
                <w:szCs w:val="18"/>
              </w:rPr>
              <w:t xml:space="preserve"> </w:t>
            </w:r>
            <w:proofErr w:type="spellStart"/>
            <w:r w:rsidRPr="0042360D">
              <w:rPr>
                <w:rFonts w:cs="Arial"/>
                <w:iCs/>
                <w:sz w:val="18"/>
                <w:szCs w:val="18"/>
              </w:rPr>
              <w:t>Quy</w:t>
            </w:r>
            <w:proofErr w:type="spellEnd"/>
            <w:r w:rsidRPr="0042360D">
              <w:rPr>
                <w:rFonts w:cs="Arial"/>
                <w:iCs/>
                <w:sz w:val="18"/>
                <w:szCs w:val="18"/>
              </w:rPr>
              <w:t xml:space="preserve"> </w:t>
            </w:r>
            <w:proofErr w:type="spellStart"/>
            <w:r w:rsidRPr="0042360D">
              <w:rPr>
                <w:rFonts w:cs="Arial"/>
                <w:iCs/>
                <w:sz w:val="18"/>
                <w:szCs w:val="18"/>
              </w:rPr>
              <w:t>Định</w:t>
            </w:r>
            <w:proofErr w:type="spellEnd"/>
            <w:r w:rsidRPr="0042360D">
              <w:rPr>
                <w:rFonts w:cs="Arial"/>
                <w:iCs/>
                <w:sz w:val="18"/>
                <w:szCs w:val="18"/>
              </w:rPr>
              <w:t xml:space="preserve"> </w:t>
            </w:r>
            <w:proofErr w:type="spellStart"/>
            <w:r w:rsidRPr="0042360D">
              <w:rPr>
                <w:rFonts w:cs="Arial"/>
                <w:iCs/>
                <w:sz w:val="18"/>
                <w:szCs w:val="18"/>
              </w:rPr>
              <w:t>Về</w:t>
            </w:r>
            <w:proofErr w:type="spellEnd"/>
            <w:r w:rsidRPr="0042360D">
              <w:rPr>
                <w:rFonts w:cs="Arial"/>
                <w:iCs/>
                <w:sz w:val="18"/>
                <w:szCs w:val="18"/>
              </w:rPr>
              <w:t xml:space="preserve"> </w:t>
            </w:r>
            <w:proofErr w:type="spellStart"/>
            <w:r w:rsidRPr="0042360D">
              <w:rPr>
                <w:rFonts w:cs="Arial"/>
                <w:iCs/>
                <w:sz w:val="18"/>
                <w:szCs w:val="18"/>
              </w:rPr>
              <w:t>Bảo</w:t>
            </w:r>
            <w:proofErr w:type="spellEnd"/>
            <w:r w:rsidRPr="0042360D">
              <w:rPr>
                <w:rFonts w:cs="Arial"/>
                <w:iCs/>
                <w:sz w:val="18"/>
                <w:szCs w:val="18"/>
              </w:rPr>
              <w:t xml:space="preserve"> </w:t>
            </w:r>
            <w:proofErr w:type="spellStart"/>
            <w:r w:rsidRPr="0042360D">
              <w:rPr>
                <w:rFonts w:cs="Arial"/>
                <w:iCs/>
                <w:sz w:val="18"/>
                <w:szCs w:val="18"/>
              </w:rPr>
              <w:t>Vệ</w:t>
            </w:r>
            <w:proofErr w:type="spellEnd"/>
            <w:r w:rsidRPr="0042360D">
              <w:rPr>
                <w:rFonts w:cs="Arial"/>
                <w:iCs/>
                <w:sz w:val="18"/>
                <w:szCs w:val="18"/>
              </w:rPr>
              <w:t xml:space="preserve"> </w:t>
            </w:r>
            <w:proofErr w:type="spellStart"/>
            <w:r w:rsidRPr="0042360D">
              <w:rPr>
                <w:rFonts w:cs="Arial"/>
                <w:iCs/>
                <w:sz w:val="18"/>
                <w:szCs w:val="18"/>
              </w:rPr>
              <w:t>Dữ</w:t>
            </w:r>
            <w:proofErr w:type="spellEnd"/>
            <w:r w:rsidRPr="0042360D">
              <w:rPr>
                <w:rFonts w:cs="Arial"/>
                <w:iCs/>
                <w:sz w:val="18"/>
                <w:szCs w:val="18"/>
              </w:rPr>
              <w:t xml:space="preserve"> </w:t>
            </w:r>
            <w:proofErr w:type="spellStart"/>
            <w:r w:rsidRPr="0042360D">
              <w:rPr>
                <w:rFonts w:cs="Arial"/>
                <w:iCs/>
                <w:sz w:val="18"/>
                <w:szCs w:val="18"/>
              </w:rPr>
              <w:t>Liệu</w:t>
            </w:r>
            <w:proofErr w:type="spellEnd"/>
            <w:r w:rsidRPr="0042360D">
              <w:rPr>
                <w:rFonts w:cs="Arial"/>
                <w:iCs/>
                <w:sz w:val="18"/>
                <w:szCs w:val="18"/>
              </w:rPr>
              <w:t xml:space="preserve"> </w:t>
            </w:r>
            <w:proofErr w:type="spellStart"/>
            <w:r w:rsidRPr="0042360D">
              <w:rPr>
                <w:rFonts w:cs="Arial"/>
                <w:iCs/>
                <w:sz w:val="18"/>
                <w:szCs w:val="18"/>
              </w:rPr>
              <w:t>Cá</w:t>
            </w:r>
            <w:proofErr w:type="spellEnd"/>
            <w:r w:rsidRPr="0042360D">
              <w:rPr>
                <w:rFonts w:cs="Arial"/>
                <w:iCs/>
                <w:sz w:val="18"/>
                <w:szCs w:val="18"/>
              </w:rPr>
              <w:t xml:space="preserve"> </w:t>
            </w:r>
            <w:proofErr w:type="spellStart"/>
            <w:r w:rsidRPr="0042360D">
              <w:rPr>
                <w:rFonts w:cs="Arial"/>
                <w:iCs/>
                <w:sz w:val="18"/>
                <w:szCs w:val="18"/>
              </w:rPr>
              <w:t>Nhân</w:t>
            </w:r>
            <w:proofErr w:type="spellEnd"/>
          </w:p>
          <w:p w14:paraId="7A8292EE" w14:textId="6DB3319D" w:rsidR="003A544A" w:rsidRPr="004B37FC" w:rsidRDefault="003A544A" w:rsidP="003A544A">
            <w:pPr>
              <w:spacing w:before="0" w:line="240" w:lineRule="auto"/>
              <w:rPr>
                <w:rFonts w:cs="Arial"/>
                <w:sz w:val="18"/>
                <w:szCs w:val="18"/>
              </w:rPr>
            </w:pPr>
            <w:r>
              <w:rPr>
                <w:rFonts w:cs="Arial"/>
                <w:sz w:val="18"/>
                <w:szCs w:val="18"/>
              </w:rPr>
              <w:t>2</w:t>
            </w:r>
            <w:r w:rsidRPr="0042360D">
              <w:rPr>
                <w:rFonts w:cs="Arial"/>
                <w:sz w:val="18"/>
                <w:szCs w:val="18"/>
              </w:rPr>
              <w:t>.2 17 PDP_ Handbook_Version_V3.2</w:t>
            </w:r>
            <w:r w:rsidRPr="0042360D">
              <w:rPr>
                <w:rFonts w:cs="Arial"/>
                <w:sz w:val="18"/>
                <w:szCs w:val="18"/>
              </w:rPr>
              <w:br/>
            </w:r>
            <w:r>
              <w:rPr>
                <w:rFonts w:cs="Arial"/>
                <w:sz w:val="18"/>
                <w:szCs w:val="18"/>
              </w:rPr>
              <w:t>2</w:t>
            </w:r>
            <w:r w:rsidRPr="0042360D">
              <w:rPr>
                <w:rFonts w:cs="Arial"/>
                <w:sz w:val="18"/>
                <w:szCs w:val="18"/>
              </w:rPr>
              <w:t xml:space="preserve">.2 18: </w:t>
            </w:r>
            <w:r w:rsidRPr="0042360D">
              <w:rPr>
                <w:rFonts w:cs="Arial"/>
                <w:sz w:val="18"/>
                <w:szCs w:val="18"/>
                <w:lang w:val="de-DE"/>
              </w:rPr>
              <w:t>15e-HD/SG/HDCV/FSOFT</w:t>
            </w:r>
          </w:p>
        </w:tc>
        <w:tc>
          <w:tcPr>
            <w:tcW w:w="992" w:type="dxa"/>
          </w:tcPr>
          <w:p w14:paraId="7E4BA9F2" w14:textId="5680CF42" w:rsidR="003A544A" w:rsidRPr="004B37FC" w:rsidRDefault="003A544A" w:rsidP="004B37FC">
            <w:pPr>
              <w:spacing w:before="0" w:line="240" w:lineRule="auto"/>
              <w:rPr>
                <w:rFonts w:cs="Arial"/>
                <w:sz w:val="18"/>
                <w:szCs w:val="18"/>
              </w:rPr>
            </w:pPr>
            <w:r>
              <w:rPr>
                <w:rFonts w:cs="Arial"/>
                <w:sz w:val="18"/>
                <w:szCs w:val="18"/>
              </w:rPr>
              <w:t>LinhDTD1</w:t>
            </w:r>
          </w:p>
        </w:tc>
        <w:tc>
          <w:tcPr>
            <w:tcW w:w="992" w:type="dxa"/>
          </w:tcPr>
          <w:p w14:paraId="37C3A1ED" w14:textId="372A8D1D" w:rsidR="003A544A" w:rsidRPr="004B37FC" w:rsidRDefault="003A544A" w:rsidP="004B37FC">
            <w:pPr>
              <w:spacing w:before="0" w:line="240" w:lineRule="auto"/>
              <w:rPr>
                <w:rFonts w:cs="Arial"/>
                <w:sz w:val="18"/>
                <w:szCs w:val="18"/>
              </w:rPr>
            </w:pPr>
            <w:r>
              <w:rPr>
                <w:rFonts w:cs="Arial"/>
                <w:sz w:val="18"/>
                <w:szCs w:val="18"/>
              </w:rPr>
              <w:t>Michael Hering</w:t>
            </w:r>
          </w:p>
        </w:tc>
        <w:tc>
          <w:tcPr>
            <w:tcW w:w="992" w:type="dxa"/>
          </w:tcPr>
          <w:p w14:paraId="6727C20F" w14:textId="622BDD25" w:rsidR="003A544A" w:rsidRPr="004B37FC" w:rsidRDefault="003A544A" w:rsidP="004B37FC">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E15DAD" w:rsidRPr="004B37FC" w14:paraId="1961890B" w14:textId="77777777" w:rsidTr="003A544A">
        <w:tc>
          <w:tcPr>
            <w:tcW w:w="450" w:type="dxa"/>
          </w:tcPr>
          <w:p w14:paraId="1B4F5236" w14:textId="4DD32B6F" w:rsidR="00E15DAD" w:rsidRDefault="00E15DAD" w:rsidP="004B37FC">
            <w:pPr>
              <w:spacing w:before="0" w:line="240" w:lineRule="auto"/>
              <w:rPr>
                <w:rFonts w:cs="Arial"/>
                <w:sz w:val="18"/>
                <w:szCs w:val="18"/>
              </w:rPr>
            </w:pPr>
            <w:r>
              <w:rPr>
                <w:rFonts w:cs="Arial"/>
                <w:sz w:val="18"/>
                <w:szCs w:val="18"/>
              </w:rPr>
              <w:t>3</w:t>
            </w:r>
          </w:p>
        </w:tc>
        <w:tc>
          <w:tcPr>
            <w:tcW w:w="1308" w:type="dxa"/>
          </w:tcPr>
          <w:p w14:paraId="4D11A5E0" w14:textId="3DC78BAF" w:rsidR="00E15DAD" w:rsidRDefault="00E15DAD" w:rsidP="004B37FC">
            <w:pPr>
              <w:spacing w:before="0" w:line="240" w:lineRule="auto"/>
              <w:rPr>
                <w:rFonts w:cs="Arial"/>
                <w:sz w:val="18"/>
                <w:szCs w:val="18"/>
              </w:rPr>
            </w:pPr>
            <w:r>
              <w:rPr>
                <w:rFonts w:cs="Arial"/>
                <w:sz w:val="18"/>
                <w:szCs w:val="18"/>
              </w:rPr>
              <w:t>01.11.2022</w:t>
            </w:r>
          </w:p>
        </w:tc>
        <w:tc>
          <w:tcPr>
            <w:tcW w:w="851" w:type="dxa"/>
          </w:tcPr>
          <w:p w14:paraId="39156E6C" w14:textId="183CD345" w:rsidR="00E15DAD" w:rsidRDefault="00E15DAD" w:rsidP="004B37FC">
            <w:pPr>
              <w:spacing w:before="0" w:line="240" w:lineRule="auto"/>
              <w:rPr>
                <w:rFonts w:cs="Arial"/>
                <w:sz w:val="18"/>
                <w:szCs w:val="18"/>
              </w:rPr>
            </w:pPr>
            <w:r>
              <w:rPr>
                <w:rFonts w:cs="Arial"/>
                <w:sz w:val="18"/>
                <w:szCs w:val="18"/>
              </w:rPr>
              <w:t>1.2</w:t>
            </w:r>
          </w:p>
        </w:tc>
        <w:tc>
          <w:tcPr>
            <w:tcW w:w="1275" w:type="dxa"/>
          </w:tcPr>
          <w:p w14:paraId="0639FC3B" w14:textId="1A78196E" w:rsidR="00E15DAD" w:rsidRDefault="00E15DAD" w:rsidP="004B37FC">
            <w:pPr>
              <w:spacing w:before="0" w:line="240" w:lineRule="auto"/>
              <w:rPr>
                <w:rFonts w:cs="Arial"/>
                <w:sz w:val="18"/>
                <w:szCs w:val="18"/>
              </w:rPr>
            </w:pPr>
            <w:r>
              <w:rPr>
                <w:rFonts w:cs="Arial"/>
                <w:sz w:val="18"/>
                <w:szCs w:val="18"/>
              </w:rPr>
              <w:t>Biannually revision</w:t>
            </w:r>
          </w:p>
        </w:tc>
        <w:tc>
          <w:tcPr>
            <w:tcW w:w="2694" w:type="dxa"/>
          </w:tcPr>
          <w:p w14:paraId="7D94DB54" w14:textId="2A6EB09C" w:rsidR="00E15DAD" w:rsidRDefault="00E15DAD" w:rsidP="00E15DAD">
            <w:pPr>
              <w:keepNext/>
              <w:spacing w:before="0" w:line="276" w:lineRule="auto"/>
              <w:rPr>
                <w:rFonts w:cs="Arial"/>
                <w:iCs/>
                <w:color w:val="000000"/>
                <w:sz w:val="18"/>
                <w:szCs w:val="18"/>
              </w:rPr>
            </w:pPr>
            <w:r>
              <w:rPr>
                <w:rFonts w:cs="Arial"/>
                <w:iCs/>
                <w:color w:val="000000"/>
                <w:sz w:val="18"/>
                <w:szCs w:val="18"/>
              </w:rPr>
              <w:t xml:space="preserve">Added 2.3. </w:t>
            </w:r>
            <w:r w:rsidRPr="00167C48">
              <w:rPr>
                <w:rFonts w:cs="Arial"/>
                <w:iCs/>
                <w:color w:val="000000"/>
                <w:sz w:val="18"/>
                <w:szCs w:val="18"/>
              </w:rPr>
              <w:t>Data Protection Law, Vietnam, Overview</w:t>
            </w:r>
            <w:r>
              <w:rPr>
                <w:rFonts w:cs="Arial"/>
                <w:iCs/>
                <w:color w:val="000000"/>
                <w:sz w:val="18"/>
                <w:szCs w:val="18"/>
              </w:rPr>
              <w:t>.</w:t>
            </w:r>
          </w:p>
          <w:p w14:paraId="52AF14B5" w14:textId="2C1A8AAD" w:rsidR="00E15DAD" w:rsidRPr="00167C48" w:rsidRDefault="00E15DAD" w:rsidP="00E15DAD">
            <w:pPr>
              <w:keepNext/>
              <w:spacing w:before="0" w:line="276" w:lineRule="auto"/>
              <w:rPr>
                <w:rFonts w:cs="Arial"/>
                <w:iCs/>
                <w:color w:val="000000"/>
                <w:sz w:val="18"/>
                <w:szCs w:val="18"/>
              </w:rPr>
            </w:pPr>
            <w:r>
              <w:rPr>
                <w:rFonts w:cs="Arial"/>
                <w:iCs/>
                <w:color w:val="000000"/>
                <w:sz w:val="18"/>
                <w:szCs w:val="18"/>
              </w:rPr>
              <w:t xml:space="preserve">Added 2.2 15 </w:t>
            </w:r>
            <w:r w:rsidRPr="00167C48">
              <w:rPr>
                <w:rFonts w:cs="Arial"/>
                <w:iCs/>
                <w:color w:val="000000"/>
                <w:sz w:val="18"/>
                <w:szCs w:val="18"/>
              </w:rPr>
              <w:t xml:space="preserve">Republic Act 10173 </w:t>
            </w:r>
          </w:p>
          <w:p w14:paraId="21BA52E0" w14:textId="72B060D0" w:rsidR="00E15DAD" w:rsidRDefault="00E15DAD" w:rsidP="00E15DAD">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r>
              <w:rPr>
                <w:rFonts w:cs="Arial"/>
                <w:iCs/>
                <w:color w:val="000000"/>
                <w:sz w:val="18"/>
                <w:szCs w:val="18"/>
              </w:rPr>
              <w:br/>
              <w:t xml:space="preserve">Added 2.2 16 </w:t>
            </w:r>
            <w:commentRangeStart w:id="1"/>
            <w:r>
              <w:rPr>
                <w:rFonts w:cs="Arial"/>
                <w:iCs/>
                <w:color w:val="000000"/>
                <w:sz w:val="18"/>
                <w:szCs w:val="18"/>
              </w:rPr>
              <w:t>PIPL</w:t>
            </w:r>
            <w:commentRangeEnd w:id="1"/>
            <w:r>
              <w:rPr>
                <w:rStyle w:val="CommentReference"/>
              </w:rPr>
              <w:commentReference w:id="1"/>
            </w:r>
            <w:r>
              <w:rPr>
                <w:rFonts w:cs="Arial"/>
                <w:iCs/>
                <w:color w:val="000000"/>
                <w:sz w:val="18"/>
                <w:szCs w:val="18"/>
              </w:rPr>
              <w:t xml:space="preserve"> </w:t>
            </w:r>
            <w:r>
              <w:rPr>
                <w:rFonts w:cs="Arial"/>
                <w:iCs/>
                <w:color w:val="000000"/>
                <w:sz w:val="18"/>
                <w:szCs w:val="18"/>
              </w:rPr>
              <w:br/>
              <w:t>Added 2.2 17 PDPA</w:t>
            </w:r>
          </w:p>
          <w:p w14:paraId="798E127C" w14:textId="6C5AAB4B" w:rsidR="00E15DAD" w:rsidRPr="0042360D" w:rsidRDefault="00E15DAD" w:rsidP="00E15DAD">
            <w:pPr>
              <w:spacing w:before="0" w:line="276" w:lineRule="auto"/>
              <w:rPr>
                <w:rFonts w:cs="Arial"/>
                <w:sz w:val="18"/>
                <w:szCs w:val="18"/>
              </w:rPr>
            </w:pPr>
            <w:r>
              <w:rPr>
                <w:rFonts w:cs="Arial"/>
                <w:iCs/>
                <w:color w:val="000000"/>
                <w:sz w:val="18"/>
                <w:szCs w:val="18"/>
              </w:rPr>
              <w:t>Added 2.2 18 TISAX</w:t>
            </w:r>
          </w:p>
        </w:tc>
        <w:tc>
          <w:tcPr>
            <w:tcW w:w="992" w:type="dxa"/>
          </w:tcPr>
          <w:p w14:paraId="5A6821F2" w14:textId="65696D0E" w:rsidR="00E15DAD" w:rsidRDefault="00E15DAD" w:rsidP="004B37FC">
            <w:pPr>
              <w:spacing w:before="0" w:line="240" w:lineRule="auto"/>
              <w:rPr>
                <w:rFonts w:cs="Arial"/>
                <w:sz w:val="18"/>
                <w:szCs w:val="18"/>
              </w:rPr>
            </w:pPr>
            <w:r>
              <w:rPr>
                <w:rFonts w:cs="Arial"/>
                <w:sz w:val="18"/>
                <w:szCs w:val="18"/>
              </w:rPr>
              <w:t>LinhDTD1</w:t>
            </w:r>
          </w:p>
        </w:tc>
        <w:tc>
          <w:tcPr>
            <w:tcW w:w="992" w:type="dxa"/>
          </w:tcPr>
          <w:p w14:paraId="67EB2757" w14:textId="5B8D71B1" w:rsidR="00E15DAD" w:rsidRDefault="00E15DAD" w:rsidP="004B37FC">
            <w:pPr>
              <w:spacing w:before="0" w:line="240" w:lineRule="auto"/>
              <w:rPr>
                <w:rFonts w:cs="Arial"/>
                <w:sz w:val="18"/>
                <w:szCs w:val="18"/>
              </w:rPr>
            </w:pPr>
            <w:r>
              <w:rPr>
                <w:rFonts w:cs="Arial"/>
                <w:sz w:val="18"/>
                <w:szCs w:val="18"/>
              </w:rPr>
              <w:t>Michael Hering</w:t>
            </w:r>
          </w:p>
        </w:tc>
        <w:tc>
          <w:tcPr>
            <w:tcW w:w="992" w:type="dxa"/>
          </w:tcPr>
          <w:p w14:paraId="43511A0F" w14:textId="2F780951" w:rsidR="00E15DAD" w:rsidRDefault="00E15DAD" w:rsidP="004B37FC">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2" w:name="_Toc118375684"/>
      <w:r w:rsidRPr="002C0ED4">
        <w:rPr>
          <w:rFonts w:cs="Arial"/>
        </w:rPr>
        <w:lastRenderedPageBreak/>
        <w:t>I</w:t>
      </w:r>
      <w:r w:rsidR="0093621D">
        <w:rPr>
          <w:rFonts w:cs="Arial"/>
        </w:rPr>
        <w:t>NTRODUCTION</w:t>
      </w:r>
      <w:bookmarkEnd w:id="2"/>
    </w:p>
    <w:p w14:paraId="1FDD04FA" w14:textId="6CF76D13" w:rsidR="00AE6B4B" w:rsidRDefault="00AE6B4B" w:rsidP="00D11865">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2005F95D" w14:textId="5975CBBA" w:rsidR="006C209B" w:rsidRPr="006C209B" w:rsidRDefault="00AE2D6B" w:rsidP="00AE2D6B">
      <w:pPr>
        <w:spacing w:before="0" w:line="240" w:lineRule="auto"/>
      </w:pPr>
      <w:r>
        <w:br w:type="page"/>
      </w:r>
    </w:p>
    <w:p w14:paraId="178D51DE" w14:textId="205F2AC3" w:rsidR="00D5309E" w:rsidRDefault="00865380" w:rsidP="006C209B">
      <w:pPr>
        <w:pStyle w:val="Heading2"/>
        <w:rPr>
          <w:rFonts w:cs="Arial"/>
        </w:rPr>
      </w:pPr>
      <w:bookmarkStart w:id="3" w:name="_Toc118375685"/>
      <w:r w:rsidRPr="002C0ED4">
        <w:rPr>
          <w:rFonts w:cs="Arial"/>
        </w:rPr>
        <w:lastRenderedPageBreak/>
        <w:t>Purpose</w:t>
      </w:r>
      <w:bookmarkEnd w:id="3"/>
    </w:p>
    <w:p w14:paraId="3682BAAD" w14:textId="582126A9" w:rsidR="001C2F3E" w:rsidRDefault="001C2F3E" w:rsidP="00D11865">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E15DAD">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D11865">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554EC7CB" w:rsidR="001C2F3E" w:rsidRPr="001C2F3E" w:rsidRDefault="001C2F3E" w:rsidP="00D11865">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establishes the personal data protection management policy, Data Protection Handbook, Privacy Statement and information security policies.</w:t>
      </w:r>
    </w:p>
    <w:p w14:paraId="71635796" w14:textId="6FF56012" w:rsidR="00ED729C" w:rsidRPr="00F039AE" w:rsidRDefault="00AA17EC" w:rsidP="00D11865">
      <w:pPr>
        <w:pStyle w:val="Heading2"/>
        <w:jc w:val="both"/>
        <w:rPr>
          <w:rFonts w:cs="Arial"/>
        </w:rPr>
      </w:pPr>
      <w:bookmarkStart w:id="4" w:name="_Toc138667729"/>
      <w:bookmarkStart w:id="5" w:name="_Toc118375686"/>
      <w:r w:rsidRPr="002C0ED4">
        <w:rPr>
          <w:rFonts w:cs="Arial"/>
        </w:rPr>
        <w:t xml:space="preserve">Application </w:t>
      </w:r>
      <w:r w:rsidR="00430277" w:rsidRPr="002C0ED4">
        <w:rPr>
          <w:rFonts w:cs="Arial"/>
        </w:rPr>
        <w:t>S</w:t>
      </w:r>
      <w:r w:rsidRPr="002C0ED4">
        <w:rPr>
          <w:rFonts w:cs="Arial"/>
        </w:rPr>
        <w:t>cope</w:t>
      </w:r>
      <w:bookmarkEnd w:id="4"/>
      <w:bookmarkEnd w:id="5"/>
      <w:r w:rsidR="00933591">
        <w:rPr>
          <w:rFonts w:cs="Arial"/>
        </w:rPr>
        <w:t xml:space="preserve"> </w:t>
      </w:r>
    </w:p>
    <w:p w14:paraId="67FD0245" w14:textId="7939DD0B" w:rsidR="00ED729C" w:rsidRPr="00ED729C" w:rsidRDefault="00ED729C" w:rsidP="00D11865">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634D36">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48F5DCD1" w:rsidR="002639A3" w:rsidRDefault="002639A3" w:rsidP="00634D36">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p>
    <w:p w14:paraId="1B251419" w14:textId="0B7C80BA" w:rsidR="00D21A1E" w:rsidRDefault="00D21A1E" w:rsidP="00634D36">
      <w:pPr>
        <w:jc w:val="both"/>
        <w:rPr>
          <w:rFonts w:cs="Arial"/>
        </w:rPr>
      </w:pPr>
      <w:r>
        <w:rPr>
          <w:rFonts w:cs="Arial"/>
        </w:rPr>
        <w:t>Data Subject access request:</w:t>
      </w:r>
    </w:p>
    <w:p w14:paraId="04AC0845" w14:textId="4DA54A1B" w:rsidR="00D21A1E" w:rsidRPr="00D21A1E" w:rsidRDefault="00D21A1E" w:rsidP="00634D36">
      <w:pPr>
        <w:jc w:val="both"/>
        <w:rPr>
          <w:rFonts w:cs="Arial"/>
        </w:rPr>
      </w:pPr>
      <w:r w:rsidRPr="00D21A1E">
        <w:rPr>
          <w:rFonts w:cs="Arial"/>
        </w:rPr>
        <w:t>Data subjects are entitled to obtain</w:t>
      </w:r>
      <w:r>
        <w:rPr>
          <w:rFonts w:cs="Arial"/>
        </w:rPr>
        <w:t xml:space="preserve"> (Article 15 GDPR)</w:t>
      </w:r>
      <w:r w:rsidRPr="00D21A1E">
        <w:rPr>
          <w:rFonts w:cs="Arial"/>
        </w:rPr>
        <w:t>:</w:t>
      </w:r>
    </w:p>
    <w:p w14:paraId="56C5FD68" w14:textId="438E9F50" w:rsidR="00D21A1E" w:rsidRPr="00D21A1E" w:rsidRDefault="00D21A1E" w:rsidP="00634D36">
      <w:pPr>
        <w:numPr>
          <w:ilvl w:val="0"/>
          <w:numId w:val="28"/>
        </w:numPr>
        <w:jc w:val="both"/>
        <w:rPr>
          <w:rFonts w:cs="Arial"/>
          <w:lang w:val="en-GB"/>
        </w:rPr>
      </w:pPr>
      <w:r w:rsidRPr="00D21A1E">
        <w:rPr>
          <w:rFonts w:cs="Arial"/>
          <w:lang w:val="en-GB"/>
        </w:rPr>
        <w:t xml:space="preserve">Confirmation as to whether </w:t>
      </w:r>
      <w:sdt>
        <w:sdtPr>
          <w:rPr>
            <w:rFonts w:cs="Arial"/>
            <w:lang w:val="en-GB"/>
          </w:rPr>
          <w:alias w:val="CompanyName"/>
          <w:tag w:val="CompanyName"/>
          <w:id w:val="1603690438"/>
          <w:placeholder>
            <w:docPart w:val="962E0A47E49B2949915719A1EF067BC5"/>
          </w:placeholder>
          <w:text/>
        </w:sdtPr>
        <w:sdtEndPr/>
        <w:sdtContent>
          <w:r>
            <w:rPr>
              <w:rFonts w:cs="Arial"/>
              <w:lang w:val="en-GB"/>
            </w:rPr>
            <w:t>FPT Software</w:t>
          </w:r>
        </w:sdtContent>
      </w:sdt>
      <w:r w:rsidRPr="00D21A1E">
        <w:rPr>
          <w:rFonts w:cs="Arial"/>
          <w:lang w:val="en-GB"/>
        </w:rPr>
        <w:t xml:space="preserve"> is processing any personal data about that individual</w:t>
      </w:r>
    </w:p>
    <w:p w14:paraId="04975D6B" w14:textId="5182934F" w:rsidR="00D21A1E" w:rsidRPr="00D21A1E" w:rsidRDefault="00D21A1E" w:rsidP="00634D36">
      <w:pPr>
        <w:numPr>
          <w:ilvl w:val="0"/>
          <w:numId w:val="28"/>
        </w:numPr>
        <w:jc w:val="both"/>
        <w:rPr>
          <w:rFonts w:cs="Arial"/>
          <w:lang w:val="en-GB"/>
        </w:rPr>
      </w:pPr>
      <w:r w:rsidRPr="00D21A1E">
        <w:rPr>
          <w:rFonts w:cs="Arial"/>
          <w:lang w:val="en-GB"/>
        </w:rPr>
        <w:t>Access to their personal data</w:t>
      </w:r>
    </w:p>
    <w:p w14:paraId="120C2631" w14:textId="5E24ED1A" w:rsidR="00D21A1E" w:rsidRDefault="00D21A1E" w:rsidP="00634D36">
      <w:pPr>
        <w:numPr>
          <w:ilvl w:val="0"/>
          <w:numId w:val="28"/>
        </w:numPr>
        <w:jc w:val="both"/>
        <w:rPr>
          <w:rFonts w:cs="Arial"/>
          <w:lang w:val="en-GB"/>
        </w:rPr>
      </w:pPr>
      <w:r w:rsidRPr="00D21A1E">
        <w:rPr>
          <w:rFonts w:cs="Arial"/>
          <w:lang w:val="en-GB"/>
        </w:rPr>
        <w:t>Any related information</w:t>
      </w:r>
    </w:p>
    <w:p w14:paraId="49A8F116" w14:textId="68FD4200" w:rsidR="00670E7E" w:rsidRDefault="00670E7E" w:rsidP="00634D36">
      <w:pPr>
        <w:jc w:val="both"/>
        <w:rPr>
          <w:rFonts w:cs="Arial"/>
          <w:lang w:val="en-GB"/>
        </w:rPr>
      </w:pPr>
    </w:p>
    <w:p w14:paraId="56D9F39C" w14:textId="2BF86D75" w:rsidR="00670E7E" w:rsidRPr="00670E7E" w:rsidRDefault="00670E7E" w:rsidP="00634D36">
      <w:pPr>
        <w:jc w:val="both"/>
        <w:rPr>
          <w:rFonts w:cs="Arial"/>
        </w:rPr>
      </w:pPr>
      <w:r>
        <w:rPr>
          <w:rFonts w:cs="Arial"/>
        </w:rPr>
        <w:t xml:space="preserve">GDPR </w:t>
      </w:r>
      <w:r w:rsidRPr="00670E7E">
        <w:rPr>
          <w:rFonts w:cs="Arial"/>
        </w:rPr>
        <w:t xml:space="preserve">Recital 63 says where possible, the controller should be able to provide remote access to a secure system which would provide the data subject with direct access to his or her personal data. </w:t>
      </w:r>
      <w:r>
        <w:rPr>
          <w:rFonts w:cs="Arial"/>
        </w:rPr>
        <w:t>I</w:t>
      </w:r>
      <w:r w:rsidRPr="00670E7E">
        <w:rPr>
          <w:rFonts w:cs="Arial"/>
        </w:rPr>
        <w:t>f this direct access is not available, a procedure is required to respond to subject access requests and any subsequent data subject rights regarding personal data.</w:t>
      </w:r>
      <w:r w:rsidR="003A544A">
        <w:rPr>
          <w:rFonts w:cs="Arial"/>
        </w:rPr>
        <w:t xml:space="preserve"> See </w:t>
      </w:r>
      <w:proofErr w:type="spellStart"/>
      <w:r w:rsidR="003A544A" w:rsidRPr="003A544A">
        <w:rPr>
          <w:rFonts w:cs="Arial"/>
        </w:rPr>
        <w:t>Policy_PIMS</w:t>
      </w:r>
      <w:proofErr w:type="spellEnd"/>
      <w:r w:rsidR="003A544A" w:rsidRPr="003A544A">
        <w:rPr>
          <w:rFonts w:cs="Arial"/>
        </w:rPr>
        <w:t xml:space="preserve"> Scope_v1.</w:t>
      </w:r>
      <w:r w:rsidR="00E15DAD">
        <w:rPr>
          <w:rFonts w:cs="Arial"/>
        </w:rPr>
        <w:t>2</w:t>
      </w:r>
      <w:r w:rsidR="003A544A">
        <w:rPr>
          <w:rFonts w:cs="Arial"/>
        </w:rPr>
        <w:t>.</w:t>
      </w:r>
    </w:p>
    <w:p w14:paraId="6CB24AA3" w14:textId="77777777" w:rsidR="002639A3" w:rsidRDefault="002639A3" w:rsidP="002639A3">
      <w:pPr>
        <w:pStyle w:val="Heading2"/>
      </w:pPr>
      <w:bookmarkStart w:id="6" w:name="_Toc15371751"/>
      <w:bookmarkStart w:id="7" w:name="_Toc15975605"/>
      <w:bookmarkStart w:id="8" w:name="_Toc118375687"/>
      <w:r>
        <w:lastRenderedPageBreak/>
        <w:t>Application of national Laws</w:t>
      </w:r>
      <w:bookmarkEnd w:id="6"/>
      <w:bookmarkEnd w:id="7"/>
      <w:bookmarkEnd w:id="8"/>
    </w:p>
    <w:p w14:paraId="0EE63E1D" w14:textId="5D84F903" w:rsidR="002639A3" w:rsidRPr="009F42B7" w:rsidRDefault="002639A3" w:rsidP="00D11865">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4DAD9760" w:rsidR="002639A3" w:rsidRPr="00ED729C" w:rsidRDefault="002639A3" w:rsidP="00D11865">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0A0AE458" w14:textId="17952C06" w:rsidR="00ED729C" w:rsidRDefault="00ED729C" w:rsidP="00D11865">
      <w:pPr>
        <w:pStyle w:val="Heading2"/>
        <w:jc w:val="both"/>
        <w:rPr>
          <w:rFonts w:cs="Arial"/>
        </w:rPr>
      </w:pPr>
      <w:bookmarkStart w:id="9" w:name="_Toc118375688"/>
      <w:r>
        <w:rPr>
          <w:rFonts w:cs="Arial"/>
        </w:rPr>
        <w:t>Responsibilities</w:t>
      </w:r>
      <w:bookmarkEnd w:id="9"/>
    </w:p>
    <w:p w14:paraId="7A9C2134" w14:textId="3B069370" w:rsidR="00ED729C" w:rsidRDefault="00ED729C" w:rsidP="00D11865">
      <w:pPr>
        <w:pStyle w:val="BodyText"/>
        <w:jc w:val="both"/>
      </w:pPr>
      <w:r w:rsidRPr="00ED729C">
        <w:t xml:space="preserve">The </w:t>
      </w:r>
      <w:sdt>
        <w:sdtPr>
          <w:rPr>
            <w:lang w:val="en-GB"/>
          </w:rPr>
          <w:alias w:val="DataProtectionOfficer"/>
          <w:tag w:val="DataProtectionOfficer"/>
          <w:id w:val="-828524726"/>
          <w:placeholder>
            <w:docPart w:val="20606D6DECA13A469463060FB56FF756"/>
          </w:placeholder>
          <w:text/>
        </w:sdtPr>
        <w:sdtEndPr/>
        <w:sdtContent>
          <w:r>
            <w:rPr>
              <w:lang w:val="en-GB"/>
            </w:rPr>
            <w:t xml:space="preserve">Global </w:t>
          </w:r>
          <w:r w:rsidRPr="00ED729C">
            <w:rPr>
              <w:lang w:val="en-GB"/>
            </w:rPr>
            <w:t>Data Protection Officer</w:t>
          </w:r>
        </w:sdtContent>
      </w:sdt>
      <w:r w:rsidRPr="00ED729C">
        <w:t xml:space="preserve"> is responsible for ensuring that the </w:t>
      </w:r>
      <w:r>
        <w:t>Data Protection Policy and the privacy</w:t>
      </w:r>
      <w:r w:rsidRPr="00ED729C">
        <w:t xml:space="preserve"> </w:t>
      </w:r>
      <w:r>
        <w:t>statement</w:t>
      </w:r>
      <w:r w:rsidRPr="00ED729C">
        <w:t xml:space="preserve"> is correct and that mechanisms exist such as having the </w:t>
      </w:r>
      <w:r>
        <w:t>Data Protection Policy and the privacy statement</w:t>
      </w:r>
      <w:r w:rsidRPr="00ED729C">
        <w:t xml:space="preserve"> on </w:t>
      </w:r>
      <w:sdt>
        <w:sdtPr>
          <w:rPr>
            <w:lang w:val="en-GB"/>
          </w:rPr>
          <w:alias w:val="CompanyName"/>
          <w:tag w:val="CompanyName"/>
          <w:id w:val="-332525671"/>
          <w:placeholder>
            <w:docPart w:val="574ED2B805E2B143B137AECC9E8D8615"/>
          </w:placeholder>
          <w:text/>
        </w:sdtPr>
        <w:sdtEndPr/>
        <w:sdtContent>
          <w:r>
            <w:rPr>
              <w:lang w:val="en-GB"/>
            </w:rPr>
            <w:t>FPT Software</w:t>
          </w:r>
        </w:sdtContent>
      </w:sdt>
      <w:r w:rsidRPr="00ED729C" w:rsidDel="008E5A21">
        <w:t xml:space="preserve"> </w:t>
      </w:r>
      <w:r w:rsidRPr="00ED729C">
        <w:t xml:space="preserve">website to make all data subjects aware of the contents of this notice prior </w:t>
      </w:r>
      <w:sdt>
        <w:sdtPr>
          <w:rPr>
            <w:lang w:val="en-GB"/>
          </w:rPr>
          <w:alias w:val="CompanyName"/>
          <w:tag w:val="CompanyName"/>
          <w:id w:val="-372313000"/>
          <w:placeholder>
            <w:docPart w:val="62FAC29E729F1249AF1A93BB6C0003F8"/>
          </w:placeholder>
          <w:text/>
        </w:sdtPr>
        <w:sdtEndPr/>
        <w:sdtContent>
          <w:r>
            <w:rPr>
              <w:lang w:val="en-GB"/>
            </w:rPr>
            <w:t xml:space="preserve">FPT Software </w:t>
          </w:r>
        </w:sdtContent>
      </w:sdt>
      <w:r w:rsidRPr="00ED729C">
        <w:t xml:space="preserve">commencing collection of their data. </w:t>
      </w:r>
    </w:p>
    <w:p w14:paraId="79C73891" w14:textId="38AE6E36" w:rsidR="008F6BC2" w:rsidRPr="008F6BC2" w:rsidRDefault="008F6BC2" w:rsidP="00D11865">
      <w:pPr>
        <w:pStyle w:val="BodyText"/>
        <w:jc w:val="both"/>
        <w:rPr>
          <w:lang w:val="en-GB"/>
        </w:rPr>
      </w:pPr>
      <w:r w:rsidRPr="008F6BC2">
        <w:rPr>
          <w:lang w:val="en-GB"/>
        </w:rPr>
        <w:t xml:space="preserve">The </w:t>
      </w:r>
      <w:sdt>
        <w:sdtPr>
          <w:rPr>
            <w:lang w:val="en-GB"/>
          </w:rPr>
          <w:alias w:val="DataProtectionOfficer"/>
          <w:tag w:val="DataProtectionOfficer"/>
          <w:id w:val="-242187673"/>
          <w:placeholder>
            <w:docPart w:val="60255E161902D949A8E1286664054F09"/>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the application and effective working of this procedure, and for reporting to the information owner</w:t>
      </w:r>
      <w:r>
        <w:rPr>
          <w:lang w:val="en-GB"/>
        </w:rPr>
        <w:t xml:space="preserve"> (HRPR, COO, CFO …)</w:t>
      </w:r>
      <w:r w:rsidRPr="008F6BC2">
        <w:rPr>
          <w:lang w:val="en-GB"/>
        </w:rPr>
        <w:t xml:space="preserve"> on Subject Access Requests.</w:t>
      </w:r>
    </w:p>
    <w:p w14:paraId="01DBDA82" w14:textId="350BC09F" w:rsidR="008F6BC2" w:rsidRPr="008F6BC2" w:rsidRDefault="008F6BC2" w:rsidP="00D11865">
      <w:pPr>
        <w:pStyle w:val="BodyText"/>
        <w:jc w:val="both"/>
        <w:rPr>
          <w:lang w:val="en-GB"/>
        </w:rPr>
      </w:pPr>
      <w:r w:rsidRPr="008F6BC2">
        <w:rPr>
          <w:lang w:val="en-GB"/>
        </w:rPr>
        <w:t xml:space="preserve">The </w:t>
      </w:r>
      <w:sdt>
        <w:sdtPr>
          <w:rPr>
            <w:lang w:val="en-GB"/>
          </w:rPr>
          <w:alias w:val="DataProtectionOfficer"/>
          <w:tag w:val="DataProtectionOfficer"/>
          <w:id w:val="-1397740558"/>
          <w:placeholder>
            <w:docPart w:val="8027C2EF072EDB42B85F13FC6F8A1CFC"/>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handling all Subject Access Requests</w:t>
      </w:r>
      <w:r>
        <w:rPr>
          <w:lang w:val="en-GB"/>
        </w:rPr>
        <w:t xml:space="preserve"> (using </w:t>
      </w:r>
      <w:proofErr w:type="spellStart"/>
      <w:r w:rsidRPr="008F6BC2">
        <w:rPr>
          <w:lang w:val="en-GB"/>
        </w:rPr>
        <w:t>Template_Data</w:t>
      </w:r>
      <w:proofErr w:type="spellEnd"/>
      <w:r w:rsidRPr="008F6BC2">
        <w:rPr>
          <w:lang w:val="en-GB"/>
        </w:rPr>
        <w:t xml:space="preserve"> Subject Right Request Form_v2.</w:t>
      </w:r>
      <w:r w:rsidR="00E15DAD">
        <w:rPr>
          <w:lang w:val="en-GB"/>
        </w:rPr>
        <w:t>3</w:t>
      </w:r>
      <w:r>
        <w:rPr>
          <w:lang w:val="en-GB"/>
        </w:rPr>
        <w:t>)</w:t>
      </w:r>
      <w:r w:rsidRPr="008F6BC2">
        <w:rPr>
          <w:lang w:val="en-GB"/>
        </w:rPr>
        <w:t>.</w:t>
      </w:r>
    </w:p>
    <w:p w14:paraId="6AD20923" w14:textId="6A5A5490" w:rsidR="008F6BC2" w:rsidRPr="008F6BC2" w:rsidRDefault="008F6BC2" w:rsidP="008F6BC2">
      <w:pPr>
        <w:pStyle w:val="BodyText"/>
        <w:rPr>
          <w:lang w:val="en-GB"/>
        </w:rPr>
      </w:pPr>
      <w:r w:rsidRPr="008F6BC2">
        <w:rPr>
          <w:lang w:val="en-GB"/>
        </w:rPr>
        <w:t>.</w:t>
      </w:r>
    </w:p>
    <w:p w14:paraId="16B5644D" w14:textId="77777777" w:rsidR="008F6BC2" w:rsidRPr="008F6BC2" w:rsidRDefault="008F6BC2" w:rsidP="008F6BC2">
      <w:pPr>
        <w:pStyle w:val="BodyText"/>
      </w:pPr>
    </w:p>
    <w:p w14:paraId="0652F3BA" w14:textId="77777777" w:rsidR="008F6BC2" w:rsidRPr="00ED729C" w:rsidRDefault="008F6BC2" w:rsidP="00ED729C">
      <w:pPr>
        <w:pStyle w:val="BodyText"/>
      </w:pP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08517BEE" w14:textId="07D68C00" w:rsidR="00DE2A18" w:rsidRPr="00776D11" w:rsidRDefault="008B0774" w:rsidP="00776D11">
      <w:pPr>
        <w:pStyle w:val="Heading2"/>
        <w:rPr>
          <w:rFonts w:cs="Arial"/>
        </w:rPr>
      </w:pPr>
      <w:bookmarkStart w:id="10" w:name="_Toc118375689"/>
      <w:r>
        <w:rPr>
          <w:rFonts w:cs="Arial"/>
        </w:rPr>
        <w:lastRenderedPageBreak/>
        <w:t>Procedure</w:t>
      </w:r>
      <w:bookmarkEnd w:id="10"/>
      <w:r w:rsidR="00CC76AE">
        <w:rPr>
          <w:rFonts w:cs="Arial"/>
        </w:rPr>
        <w:t xml:space="preserve"> </w:t>
      </w:r>
    </w:p>
    <w:p w14:paraId="0FAB8AB3" w14:textId="0F7E2022" w:rsidR="00776D11" w:rsidRPr="00776D11" w:rsidRDefault="00776D11" w:rsidP="00634D36">
      <w:pPr>
        <w:rPr>
          <w:rFonts w:cs="Arial"/>
        </w:rPr>
      </w:pPr>
      <w:r w:rsidRPr="00776D11">
        <w:rPr>
          <w:rFonts w:cs="Arial"/>
        </w:rPr>
        <w:t xml:space="preserve">Subject Access Requests </w:t>
      </w:r>
      <w:r w:rsidR="00E15DAD" w:rsidRPr="00776D11">
        <w:rPr>
          <w:rFonts w:cs="Arial"/>
        </w:rPr>
        <w:t>may use</w:t>
      </w:r>
      <w:r w:rsidRPr="00776D11">
        <w:rPr>
          <w:rFonts w:cs="Arial"/>
        </w:rPr>
        <w:t xml:space="preserve"> the Subject Access Request </w:t>
      </w:r>
      <w:r>
        <w:rPr>
          <w:rFonts w:cs="Arial"/>
        </w:rPr>
        <w:t>Template (</w:t>
      </w:r>
      <w:proofErr w:type="spellStart"/>
      <w:r w:rsidRPr="008F6BC2">
        <w:rPr>
          <w:lang w:val="en-GB"/>
        </w:rPr>
        <w:t>Template_Data</w:t>
      </w:r>
      <w:proofErr w:type="spellEnd"/>
      <w:r w:rsidRPr="008F6BC2">
        <w:rPr>
          <w:lang w:val="en-GB"/>
        </w:rPr>
        <w:t xml:space="preserve"> Subject Right Request Form_v2.</w:t>
      </w:r>
      <w:r w:rsidR="00E15DAD">
        <w:rPr>
          <w:lang w:val="en-GB"/>
        </w:rPr>
        <w:t>3</w:t>
      </w:r>
      <w:r w:rsidRPr="00776D11">
        <w:rPr>
          <w:rFonts w:cs="Arial"/>
        </w:rPr>
        <w:t xml:space="preserve">). </w:t>
      </w:r>
      <w:r w:rsidR="00BB19A9">
        <w:rPr>
          <w:rFonts w:cs="Arial"/>
        </w:rPr>
        <w:br/>
      </w:r>
    </w:p>
    <w:p w14:paraId="27602B7A" w14:textId="24319A0C" w:rsidR="00BB19A9" w:rsidRPr="00634D36" w:rsidRDefault="00776D11" w:rsidP="00634D36">
      <w:pPr>
        <w:spacing w:before="0"/>
        <w:contextualSpacing/>
        <w:jc w:val="both"/>
      </w:pPr>
      <w:r w:rsidRPr="00776D11">
        <w:rPr>
          <w:rFonts w:cs="Arial"/>
        </w:rPr>
        <w:t xml:space="preserve">The data subject provides </w:t>
      </w:r>
      <w:sdt>
        <w:sdtPr>
          <w:rPr>
            <w:rFonts w:cs="Arial"/>
          </w:rPr>
          <w:alias w:val="CompanyName"/>
          <w:tag w:val="CompanyName"/>
          <w:id w:val="-1619826271"/>
          <w:placeholder>
            <w:docPart w:val="8F4D58BA81F068409B0440A738FC4D1E"/>
          </w:placeholder>
          <w:text/>
        </w:sdtPr>
        <w:sdtEndPr/>
        <w:sdtContent>
          <w:r>
            <w:rPr>
              <w:rFonts w:cs="Arial"/>
            </w:rPr>
            <w:t>FPT Software</w:t>
          </w:r>
        </w:sdtContent>
      </w:sdt>
      <w:r w:rsidRPr="00776D11">
        <w:rPr>
          <w:rFonts w:cs="Arial"/>
        </w:rPr>
        <w:t xml:space="preserve"> with evidence of their identity, in the form of</w:t>
      </w:r>
      <w:r w:rsidR="00BB19A9">
        <w:rPr>
          <w:rFonts w:cs="Arial"/>
        </w:rPr>
        <w:t xml:space="preserve"> </w:t>
      </w:r>
      <w:r w:rsidR="00634D36">
        <w:t xml:space="preserve"> </w:t>
      </w:r>
      <w:r w:rsidR="00BB19A9">
        <w:t>Passport or Driver license and National issued ID-card</w:t>
      </w:r>
      <w:r w:rsidRPr="00776D11">
        <w:rPr>
          <w:rFonts w:cs="Arial"/>
        </w:rPr>
        <w:t xml:space="preserve">, and the signature on the identity must be cross-checked to that on the application </w:t>
      </w:r>
      <w:r w:rsidR="00BB19A9">
        <w:rPr>
          <w:rFonts w:cs="Arial"/>
        </w:rPr>
        <w:t>template</w:t>
      </w:r>
      <w:r w:rsidRPr="00776D11">
        <w:rPr>
          <w:rFonts w:cs="Arial"/>
        </w:rPr>
        <w:t xml:space="preserve"> </w:t>
      </w:r>
      <w:proofErr w:type="spellStart"/>
      <w:r w:rsidR="00BB19A9" w:rsidRPr="008F6BC2">
        <w:rPr>
          <w:lang w:val="en-GB"/>
        </w:rPr>
        <w:t>Template_Data</w:t>
      </w:r>
      <w:proofErr w:type="spellEnd"/>
      <w:r w:rsidR="00BB19A9" w:rsidRPr="008F6BC2">
        <w:rPr>
          <w:lang w:val="en-GB"/>
        </w:rPr>
        <w:t xml:space="preserve"> Subject Right Request Form_v2.</w:t>
      </w:r>
      <w:r w:rsidR="00E15DAD">
        <w:rPr>
          <w:lang w:val="en-GB"/>
        </w:rPr>
        <w:t>3</w:t>
      </w:r>
      <w:r w:rsidR="00BB19A9">
        <w:rPr>
          <w:rFonts w:cs="Arial"/>
        </w:rPr>
        <w:t>.</w:t>
      </w:r>
      <w:r w:rsidR="00BB19A9">
        <w:rPr>
          <w:rFonts w:cs="Arial"/>
        </w:rPr>
        <w:br/>
      </w:r>
    </w:p>
    <w:p w14:paraId="3D1CA39E" w14:textId="2842D7DE" w:rsidR="00776D11" w:rsidRPr="00776D11" w:rsidRDefault="00776D11" w:rsidP="00634D36">
      <w:pPr>
        <w:spacing w:before="0"/>
        <w:contextualSpacing/>
        <w:jc w:val="both"/>
        <w:rPr>
          <w:rFonts w:cs="Arial"/>
        </w:rPr>
      </w:pPr>
      <w:r w:rsidRPr="00776D11">
        <w:rPr>
          <w:rFonts w:cs="Arial"/>
        </w:rPr>
        <w:t xml:space="preserve">The data subject specifies to </w:t>
      </w:r>
      <w:sdt>
        <w:sdtPr>
          <w:rPr>
            <w:rFonts w:cs="Arial"/>
          </w:rPr>
          <w:alias w:val="CompanyName"/>
          <w:tag w:val="CompanyName"/>
          <w:id w:val="-1062412792"/>
          <w:placeholder>
            <w:docPart w:val="AF19C980A32BBD468D9D111C9DF333D0"/>
          </w:placeholder>
          <w:text/>
        </w:sdtPr>
        <w:sdtEndPr/>
        <w:sdtContent>
          <w:r w:rsidR="00BB19A9">
            <w:rPr>
              <w:rFonts w:cs="Arial"/>
            </w:rPr>
            <w:t>FPT Software</w:t>
          </w:r>
        </w:sdtContent>
      </w:sdt>
      <w:r w:rsidRPr="00776D11">
        <w:rPr>
          <w:rFonts w:cs="Arial"/>
        </w:rPr>
        <w:t xml:space="preserve"> specific set of data held by </w:t>
      </w:r>
      <w:sdt>
        <w:sdtPr>
          <w:rPr>
            <w:rFonts w:cs="Arial"/>
          </w:rPr>
          <w:alias w:val="CompanyName"/>
          <w:tag w:val="CompanyName"/>
          <w:id w:val="40873529"/>
          <w:placeholder>
            <w:docPart w:val="810EBA551A2DD5479365336A216DF1FC"/>
          </w:placeholder>
          <w:text/>
        </w:sdtPr>
        <w:sdtEndPr/>
        <w:sdtContent>
          <w:r w:rsidR="00BB19A9">
            <w:rPr>
              <w:rFonts w:cs="Arial"/>
            </w:rPr>
            <w:t>FPT Software</w:t>
          </w:r>
        </w:sdtContent>
      </w:sdt>
      <w:r w:rsidRPr="00776D11">
        <w:rPr>
          <w:rFonts w:cs="Arial"/>
        </w:rPr>
        <w:t xml:space="preserve"> on their subject access request (SAR). The data subject can request all data held on them.</w:t>
      </w:r>
    </w:p>
    <w:p w14:paraId="0EBDAAFC" w14:textId="166D34EB" w:rsidR="00776D11" w:rsidRPr="00776D11" w:rsidRDefault="00F879ED" w:rsidP="00634D36">
      <w:pPr>
        <w:jc w:val="both"/>
        <w:rPr>
          <w:rFonts w:cs="Arial"/>
        </w:rPr>
      </w:pPr>
      <w:sdt>
        <w:sdtPr>
          <w:rPr>
            <w:rFonts w:cs="Arial"/>
          </w:rPr>
          <w:alias w:val="CompanyName"/>
          <w:tag w:val="CompanyName"/>
          <w:id w:val="1780226963"/>
          <w:placeholder>
            <w:docPart w:val="D7993EAA6DB34941AF9D42FFB595B6C4"/>
          </w:placeholder>
          <w:text/>
        </w:sdtPr>
        <w:sdtEndPr/>
        <w:sdtContent>
          <w:r w:rsidR="00BB19A9">
            <w:rPr>
              <w:rFonts w:cs="Arial"/>
            </w:rPr>
            <w:t>FPT Software</w:t>
          </w:r>
        </w:sdtContent>
      </w:sdt>
      <w:r w:rsidR="00776D11" w:rsidRPr="00776D11">
        <w:rPr>
          <w:rFonts w:cs="Arial"/>
        </w:rPr>
        <w:t xml:space="preserve"> records the date that the identification checks were </w:t>
      </w:r>
      <w:r w:rsidR="00BB19A9" w:rsidRPr="00776D11">
        <w:rPr>
          <w:rFonts w:cs="Arial"/>
        </w:rPr>
        <w:t>conducted,</w:t>
      </w:r>
      <w:r w:rsidR="00776D11" w:rsidRPr="00776D11">
        <w:rPr>
          <w:rFonts w:cs="Arial"/>
        </w:rPr>
        <w:t xml:space="preserve"> and the specification of the data sought. </w:t>
      </w:r>
    </w:p>
    <w:p w14:paraId="61AA636B" w14:textId="77777777" w:rsidR="00BB19A9" w:rsidRDefault="00F879ED" w:rsidP="00240BE4">
      <w:pPr>
        <w:rPr>
          <w:rFonts w:cs="Arial"/>
        </w:rPr>
      </w:pPr>
      <w:sdt>
        <w:sdtPr>
          <w:rPr>
            <w:rFonts w:cs="Arial"/>
          </w:rPr>
          <w:alias w:val="CompanyName"/>
          <w:tag w:val="CompanyName"/>
          <w:id w:val="1622809719"/>
          <w:placeholder>
            <w:docPart w:val="BA25B49C92049948B361F4461EB7F690"/>
          </w:placeholder>
          <w:text/>
        </w:sdtPr>
        <w:sdtEndPr/>
        <w:sdtContent>
          <w:r w:rsidR="00BB19A9">
            <w:rPr>
              <w:rFonts w:cs="Arial"/>
            </w:rPr>
            <w:t>FPT Software</w:t>
          </w:r>
        </w:sdtContent>
      </w:sdt>
      <w:r w:rsidR="00776D11" w:rsidRPr="00776D11">
        <w:rPr>
          <w:rFonts w:cs="Arial"/>
        </w:rPr>
        <w:t xml:space="preserve"> provides the requested information to the data subject within one month from this recorded date. </w:t>
      </w:r>
      <w:r w:rsidR="00BB19A9">
        <w:rPr>
          <w:rFonts w:cs="Arial"/>
        </w:rPr>
        <w:br/>
      </w:r>
      <w:r w:rsidR="00BB19A9" w:rsidRPr="00BB19A9">
        <w:rPr>
          <w:rFonts w:cs="Arial"/>
        </w:rPr>
        <w:t xml:space="preserve">Under the GDPR Article 12 (3), that period may be extended by two further months where necessary, taking into account the complexity and number of the requests. </w:t>
      </w:r>
    </w:p>
    <w:p w14:paraId="7A6A6B7A" w14:textId="207195DF" w:rsidR="00BB19A9" w:rsidRPr="00BB19A9" w:rsidRDefault="00BB19A9" w:rsidP="00634D36">
      <w:pPr>
        <w:jc w:val="both"/>
        <w:rPr>
          <w:rFonts w:cs="Arial"/>
        </w:rPr>
      </w:pPr>
      <w:r>
        <w:rPr>
          <w:rFonts w:cs="Arial"/>
        </w:rPr>
        <w:t>FPT Software</w:t>
      </w:r>
      <w:r w:rsidRPr="00BB19A9">
        <w:rPr>
          <w:rFonts w:cs="Arial"/>
        </w:rPr>
        <w:t xml:space="preserve">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p w14:paraId="6A14A5DE" w14:textId="7D35BF9A" w:rsidR="00776D11" w:rsidRPr="00776D11" w:rsidRDefault="00776D11" w:rsidP="00634D36">
      <w:pPr>
        <w:jc w:val="both"/>
        <w:rPr>
          <w:rFonts w:cs="Arial"/>
        </w:rPr>
      </w:pPr>
      <w:r w:rsidRPr="00776D11">
        <w:rPr>
          <w:rFonts w:cs="Arial"/>
        </w:rPr>
        <w:t xml:space="preserve">Once received, the subject access request (SAR) application is immediately forwarded to the </w:t>
      </w:r>
      <w:sdt>
        <w:sdtPr>
          <w:rPr>
            <w:rFonts w:cs="Arial"/>
          </w:rPr>
          <w:alias w:val="DataProtectionOfficer"/>
          <w:tag w:val="DataProtectionOfficer"/>
          <w:id w:val="889766984"/>
          <w:placeholder>
            <w:docPart w:val="BD4D7CAB0F198F40BDFF6B30E8EAB8A8"/>
          </w:placeholder>
          <w:text/>
        </w:sdtPr>
        <w:sdtEndPr/>
        <w:sdtContent>
          <w:r w:rsidR="00BB19A9">
            <w:rPr>
              <w:rFonts w:cs="Arial"/>
            </w:rPr>
            <w:t xml:space="preserve">Global </w:t>
          </w:r>
          <w:r w:rsidRPr="00776D11">
            <w:rPr>
              <w:rFonts w:cs="Arial"/>
            </w:rPr>
            <w:t>Data Protection Officer</w:t>
          </w:r>
        </w:sdtContent>
      </w:sdt>
      <w:r w:rsidRPr="00776D11">
        <w:rPr>
          <w:rFonts w:cs="Arial"/>
        </w:rPr>
        <w:t xml:space="preserve">, who will ensure that the requested data is collected within the specified time frame </w:t>
      </w:r>
      <w:r w:rsidR="00BB19A9">
        <w:rPr>
          <w:rFonts w:cs="Arial"/>
        </w:rPr>
        <w:t xml:space="preserve">as </w:t>
      </w:r>
      <w:r w:rsidRPr="00776D11">
        <w:rPr>
          <w:rFonts w:cs="Arial"/>
        </w:rPr>
        <w:t xml:space="preserve">above. </w:t>
      </w:r>
    </w:p>
    <w:p w14:paraId="352C16AE" w14:textId="77777777" w:rsidR="00776D11" w:rsidRPr="00776D11" w:rsidRDefault="00776D11" w:rsidP="00776D11">
      <w:pPr>
        <w:rPr>
          <w:rFonts w:cs="Arial"/>
        </w:rPr>
      </w:pPr>
      <w:r w:rsidRPr="00776D11">
        <w:rPr>
          <w:rFonts w:cs="Arial"/>
        </w:rPr>
        <w:t>Collection entails:</w:t>
      </w:r>
      <w:r w:rsidRPr="00776D11" w:rsidDel="001F6695">
        <w:rPr>
          <w:rFonts w:cs="Arial"/>
        </w:rPr>
        <w:t xml:space="preserve"> </w:t>
      </w:r>
    </w:p>
    <w:p w14:paraId="76C06488" w14:textId="77777777" w:rsidR="00C757D2" w:rsidRDefault="00C757D2" w:rsidP="00240BE4">
      <w:pPr>
        <w:ind w:firstLine="720"/>
        <w:jc w:val="both"/>
        <w:rPr>
          <w:rFonts w:cs="Arial"/>
        </w:rPr>
      </w:pPr>
      <w:r w:rsidRPr="00C757D2">
        <w:rPr>
          <w:rFonts w:cs="Arial"/>
        </w:rPr>
        <w:t>Collecting the data specified by the data subject, or</w:t>
      </w:r>
    </w:p>
    <w:p w14:paraId="298A6AA3" w14:textId="31CB88BE" w:rsidR="00776D11" w:rsidRPr="00DE2A18" w:rsidRDefault="00C757D2" w:rsidP="00634D36">
      <w:pPr>
        <w:ind w:left="720"/>
        <w:jc w:val="both"/>
        <w:rPr>
          <w:rFonts w:cs="Arial"/>
        </w:rPr>
      </w:pPr>
      <w:r w:rsidRPr="00C757D2">
        <w:rPr>
          <w:rFonts w:cs="Arial"/>
          <w:lang w:val="en"/>
        </w:rPr>
        <w:t xml:space="preserve">Searching all databases and all relevant filing systems (manual files) in </w:t>
      </w:r>
      <w:sdt>
        <w:sdtPr>
          <w:rPr>
            <w:rFonts w:cs="Arial"/>
          </w:rPr>
          <w:alias w:val="CompanyName"/>
          <w:tag w:val="CompanyName"/>
          <w:id w:val="-1296599692"/>
          <w:placeholder>
            <w:docPart w:val="F5C71BD4CBE8C343BAB9B684247E3946"/>
          </w:placeholder>
          <w:text/>
        </w:sdtPr>
        <w:sdtEndPr/>
        <w:sdtContent>
          <w:r>
            <w:rPr>
              <w:rFonts w:cs="Arial"/>
            </w:rPr>
            <w:t>FPT Software</w:t>
          </w:r>
        </w:sdtContent>
      </w:sdt>
      <w:r w:rsidRPr="00C757D2">
        <w:rPr>
          <w:rFonts w:cs="Arial"/>
          <w:lang w:val="en"/>
        </w:rPr>
        <w:t xml:space="preserve">, including all back up and archived files (computerized or manual) and all email folders and archives. The </w:t>
      </w:r>
      <w:sdt>
        <w:sdtPr>
          <w:rPr>
            <w:rFonts w:cs="Arial"/>
          </w:rPr>
          <w:alias w:val="DataProtectionOfficer"/>
          <w:tag w:val="DataProtectionOfficer"/>
          <w:id w:val="345768293"/>
          <w:placeholder>
            <w:docPart w:val="D3BC5F55C50939478F7982D109FF5055"/>
          </w:placeholder>
          <w:text/>
        </w:sdtPr>
        <w:sdtEndPr/>
        <w:sdtContent>
          <w:r>
            <w:rPr>
              <w:rFonts w:cs="Arial"/>
            </w:rPr>
            <w:t xml:space="preserve">Global </w:t>
          </w:r>
          <w:r w:rsidRPr="00C757D2">
            <w:rPr>
              <w:rFonts w:cs="Arial"/>
            </w:rPr>
            <w:t>Data Protection Officer</w:t>
          </w:r>
        </w:sdtContent>
      </w:sdt>
      <w:r w:rsidRPr="00C757D2">
        <w:rPr>
          <w:rFonts w:cs="Arial"/>
        </w:rPr>
        <w:t xml:space="preserve"> </w:t>
      </w:r>
      <w:r w:rsidRPr="00C757D2">
        <w:rPr>
          <w:rFonts w:cs="Arial"/>
          <w:lang w:val="en"/>
        </w:rPr>
        <w:t xml:space="preserve">maintains a data map that identifies where all data in </w:t>
      </w:r>
      <w:sdt>
        <w:sdtPr>
          <w:rPr>
            <w:rFonts w:cs="Arial"/>
          </w:rPr>
          <w:alias w:val="CompanyName"/>
          <w:tag w:val="CompanyName"/>
          <w:id w:val="-439527875"/>
          <w:placeholder>
            <w:docPart w:val="D151A02522ED934DA5A4E9FE24AB9CE8"/>
          </w:placeholder>
          <w:text/>
        </w:sdtPr>
        <w:sdtEndPr/>
        <w:sdtContent>
          <w:r>
            <w:rPr>
              <w:rFonts w:cs="Arial"/>
            </w:rPr>
            <w:t>FPT Software</w:t>
          </w:r>
        </w:sdtContent>
      </w:sdt>
      <w:r w:rsidRPr="00C757D2">
        <w:rPr>
          <w:rFonts w:cs="Arial"/>
          <w:lang w:val="en"/>
        </w:rPr>
        <w:t xml:space="preserve"> is stored</w:t>
      </w:r>
    </w:p>
    <w:p w14:paraId="1B791D28" w14:textId="5E69F103" w:rsidR="006768A1" w:rsidRPr="006768A1" w:rsidRDefault="006768A1" w:rsidP="00D11865">
      <w:pPr>
        <w:jc w:val="both"/>
        <w:rPr>
          <w:rFonts w:cs="Arial"/>
        </w:rPr>
      </w:pPr>
      <w:r w:rsidRPr="006768A1">
        <w:rPr>
          <w:rFonts w:cs="Arial"/>
          <w:lang w:val="en"/>
        </w:rPr>
        <w:t xml:space="preserve">The </w:t>
      </w:r>
      <w:sdt>
        <w:sdtPr>
          <w:rPr>
            <w:rFonts w:cs="Arial"/>
          </w:rPr>
          <w:alias w:val="DataProtectionOfficer"/>
          <w:tag w:val="DataProtectionOfficer"/>
          <w:id w:val="1535689066"/>
          <w:placeholder>
            <w:docPart w:val="9775BA0BEF9D054FBF3E548B89472DFA"/>
          </w:placeholder>
          <w:text/>
        </w:sdtPr>
        <w:sdtEndPr/>
        <w:sdtContent>
          <w:r>
            <w:rPr>
              <w:rFonts w:cs="Arial"/>
            </w:rPr>
            <w:t xml:space="preserve">Global </w:t>
          </w:r>
          <w:r w:rsidRPr="006768A1">
            <w:rPr>
              <w:rFonts w:cs="Arial"/>
            </w:rPr>
            <w:t>Data Protection Officer</w:t>
          </w:r>
        </w:sdtContent>
      </w:sdt>
      <w:r w:rsidRPr="006768A1">
        <w:rPr>
          <w:rFonts w:cs="Arial"/>
        </w:rPr>
        <w:t xml:space="preserve"> </w:t>
      </w:r>
      <w:r w:rsidRPr="006768A1">
        <w:rPr>
          <w:rFonts w:cs="Arial"/>
          <w:lang w:val="en"/>
        </w:rPr>
        <w:t xml:space="preserve">maintains a record of requests for data and of its receipt, including dates </w:t>
      </w:r>
      <w:r>
        <w:rPr>
          <w:rFonts w:cs="Arial"/>
          <w:lang w:val="en"/>
        </w:rPr>
        <w:t>(</w:t>
      </w:r>
      <w:r w:rsidRPr="006768A1">
        <w:rPr>
          <w:rFonts w:cs="Arial"/>
          <w:lang w:val="en"/>
        </w:rPr>
        <w:t>record location</w:t>
      </w:r>
      <w:r>
        <w:rPr>
          <w:rFonts w:cs="Arial"/>
          <w:lang w:val="en"/>
        </w:rPr>
        <w:t>)</w:t>
      </w:r>
      <w:r w:rsidRPr="006768A1">
        <w:rPr>
          <w:rFonts w:cs="Arial"/>
          <w:lang w:val="en"/>
        </w:rPr>
        <w:t>.</w:t>
      </w:r>
    </w:p>
    <w:p w14:paraId="106055D6" w14:textId="70F7FD4A" w:rsidR="006768A1" w:rsidRDefault="006768A1" w:rsidP="00D11865">
      <w:pPr>
        <w:jc w:val="both"/>
        <w:rPr>
          <w:rFonts w:cs="Arial"/>
          <w:lang w:val="en-GB"/>
        </w:rPr>
      </w:pPr>
      <w:r w:rsidRPr="006768A1">
        <w:rPr>
          <w:rFonts w:cs="Arial"/>
          <w:lang w:val="en-GB"/>
        </w:rPr>
        <w:t xml:space="preserve">The </w:t>
      </w:r>
      <w:sdt>
        <w:sdtPr>
          <w:rPr>
            <w:rFonts w:cs="Arial"/>
            <w:lang w:val="en-GB"/>
          </w:rPr>
          <w:alias w:val="DataProtectionOfficer"/>
          <w:tag w:val="DataProtectionOfficer"/>
          <w:id w:val="-271094983"/>
          <w:placeholder>
            <w:docPart w:val="A1CBAB2B88892C4BA6A03ACE29FA2C84"/>
          </w:placeholder>
          <w:text/>
        </w:sdtPr>
        <w:sdtEndPr/>
        <w:sdtContent>
          <w:r>
            <w:rPr>
              <w:rFonts w:cs="Arial"/>
              <w:lang w:val="en-GB"/>
            </w:rPr>
            <w:t xml:space="preserve">Global </w:t>
          </w:r>
          <w:r w:rsidRPr="006768A1">
            <w:rPr>
              <w:rFonts w:cs="Arial"/>
              <w:lang w:val="en-GB"/>
            </w:rPr>
            <w:t>Data Protection Officer</w:t>
          </w:r>
        </w:sdtContent>
      </w:sdt>
      <w:r w:rsidRPr="006768A1">
        <w:rPr>
          <w:rFonts w:cs="Arial"/>
          <w:lang w:val="en-GB"/>
        </w:rPr>
        <w:t xml:space="preserve">  reviews subject access requests from a child. Before responding to a SAR of the child data subject the </w:t>
      </w:r>
      <w:sdt>
        <w:sdtPr>
          <w:rPr>
            <w:rFonts w:cs="Arial"/>
            <w:lang w:val="en-GB"/>
          </w:rPr>
          <w:alias w:val="DataProtectionOfficer"/>
          <w:tag w:val="DataProtectionOfficer"/>
          <w:id w:val="972870084"/>
          <w:placeholder>
            <w:docPart w:val="5113F48C97B6D84CBC9FD33BD0648709"/>
          </w:placeholder>
          <w:text/>
        </w:sdtPr>
        <w:sdtEndPr/>
        <w:sdtContent>
          <w:r>
            <w:rPr>
              <w:rFonts w:cs="Arial"/>
              <w:lang w:val="en-GB"/>
            </w:rPr>
            <w:t xml:space="preserve">Global </w:t>
          </w:r>
          <w:r w:rsidRPr="006768A1">
            <w:rPr>
              <w:rFonts w:cs="Arial"/>
              <w:lang w:val="en-GB"/>
            </w:rPr>
            <w:t>Data Protection Officer</w:t>
          </w:r>
        </w:sdtContent>
      </w:sdt>
      <w:r w:rsidRPr="006768A1">
        <w:rPr>
          <w:rFonts w:cs="Arial"/>
          <w:lang w:val="en-GB"/>
        </w:rPr>
        <w:t xml:space="preserve"> considers their ability to making the request.</w:t>
      </w:r>
    </w:p>
    <w:p w14:paraId="153BDB59" w14:textId="77777777" w:rsidR="006768A1" w:rsidRPr="006768A1" w:rsidRDefault="006768A1" w:rsidP="006768A1">
      <w:pPr>
        <w:rPr>
          <w:rFonts w:cs="Arial"/>
        </w:rPr>
      </w:pPr>
      <w:r w:rsidRPr="006768A1">
        <w:rPr>
          <w:rFonts w:cs="Arial"/>
        </w:rPr>
        <w:t xml:space="preserve">A child has a right of access to the information held about them. </w:t>
      </w:r>
    </w:p>
    <w:p w14:paraId="345AA6AC" w14:textId="2E4DC4E4" w:rsidR="006768A1" w:rsidRPr="006768A1" w:rsidRDefault="006768A1" w:rsidP="00634D36">
      <w:pPr>
        <w:jc w:val="both"/>
        <w:rPr>
          <w:rFonts w:cs="Arial"/>
        </w:rPr>
      </w:pPr>
      <w:r w:rsidRPr="006768A1">
        <w:rPr>
          <w:rFonts w:cs="Arial"/>
        </w:rPr>
        <w:lastRenderedPageBreak/>
        <w:t xml:space="preserve">In most cases, these rights are likely to be exercised by those with parental responsibility for them. </w:t>
      </w:r>
      <w:r>
        <w:rPr>
          <w:rFonts w:cs="Arial"/>
        </w:rPr>
        <w:t>B</w:t>
      </w:r>
      <w:r w:rsidRPr="006768A1">
        <w:rPr>
          <w:rFonts w:cs="Arial"/>
        </w:rPr>
        <w:t xml:space="preserve">efore responding to a SAR for information held about a child, </w:t>
      </w:r>
      <w:r>
        <w:rPr>
          <w:rFonts w:cs="Arial"/>
        </w:rPr>
        <w:t>FPT Software shall</w:t>
      </w:r>
      <w:r w:rsidRPr="006768A1">
        <w:rPr>
          <w:rFonts w:cs="Arial"/>
        </w:rPr>
        <w:t xml:space="preserve"> consider whether the child is mature enough to understand their rights. </w:t>
      </w:r>
    </w:p>
    <w:p w14:paraId="58D30184" w14:textId="77F0BCFB" w:rsidR="006768A1" w:rsidRPr="006768A1" w:rsidRDefault="006768A1" w:rsidP="00634D36">
      <w:pPr>
        <w:jc w:val="both"/>
        <w:rPr>
          <w:rFonts w:cs="Arial"/>
        </w:rPr>
      </w:pPr>
      <w:r w:rsidRPr="006768A1">
        <w:rPr>
          <w:rFonts w:cs="Arial"/>
          <w:bCs/>
        </w:rPr>
        <w:t>It is reasonable, in most cases, for a child that is aged 12 years or more has the capacity to make a subject access request. The implications of sharing their information with others ought to be explained to a child aged child or more because it should not be assumed it is fully understood.</w:t>
      </w:r>
    </w:p>
    <w:p w14:paraId="5AC99F19" w14:textId="4C05072A" w:rsidR="006768A1" w:rsidRPr="006768A1" w:rsidRDefault="006768A1" w:rsidP="00634D36">
      <w:pPr>
        <w:jc w:val="both"/>
        <w:rPr>
          <w:rFonts w:cs="Arial"/>
        </w:rPr>
      </w:pPr>
      <w:r w:rsidRPr="006768A1">
        <w:rPr>
          <w:rFonts w:cs="Arial"/>
          <w:lang w:val="en"/>
        </w:rPr>
        <w:t xml:space="preserve">The </w:t>
      </w:r>
      <w:sdt>
        <w:sdtPr>
          <w:rPr>
            <w:rFonts w:cs="Arial"/>
          </w:rPr>
          <w:alias w:val="DataProtectionOfficer"/>
          <w:tag w:val="DataProtectionOfficer"/>
          <w:id w:val="-1001810178"/>
          <w:placeholder>
            <w:docPart w:val="CA92C66472193848B4364F72E5F9D0BB"/>
          </w:placeholder>
          <w:text/>
        </w:sdtPr>
        <w:sdtEndPr/>
        <w:sdtContent>
          <w:r>
            <w:rPr>
              <w:rFonts w:cs="Arial"/>
            </w:rPr>
            <w:t xml:space="preserve">Global </w:t>
          </w:r>
          <w:r w:rsidRPr="006768A1">
            <w:rPr>
              <w:rFonts w:cs="Arial"/>
            </w:rPr>
            <w:t>Data Protection Officer</w:t>
          </w:r>
        </w:sdtContent>
      </w:sdt>
      <w:r w:rsidRPr="006768A1">
        <w:rPr>
          <w:rFonts w:cs="Arial"/>
          <w:lang w:val="en"/>
        </w:rPr>
        <w:t xml:space="preserve"> reviews all documents that have been provided to identify whether any third parties are present in it, and either removes the identifying third party information from the documentation or obtains written consent from the third party for their identity to be revealed.</w:t>
      </w:r>
    </w:p>
    <w:p w14:paraId="03E9704E" w14:textId="058D8050" w:rsidR="006768A1" w:rsidRPr="006768A1" w:rsidRDefault="006768A1" w:rsidP="00634D36">
      <w:pPr>
        <w:jc w:val="both"/>
        <w:rPr>
          <w:rFonts w:cs="Arial"/>
        </w:rPr>
      </w:pPr>
      <w:r w:rsidRPr="006768A1">
        <w:rPr>
          <w:rFonts w:cs="Arial"/>
        </w:rPr>
        <w:t>If any of the requested data is being held or processed under one of the following exemptions, it does not have to be provided</w:t>
      </w:r>
      <w:r>
        <w:rPr>
          <w:rFonts w:cs="Arial"/>
        </w:rPr>
        <w:t xml:space="preserve"> (t</w:t>
      </w:r>
      <w:r w:rsidRPr="006768A1">
        <w:rPr>
          <w:rFonts w:cs="Arial"/>
        </w:rPr>
        <w:t>here is an extensive list of exemptions and that this list is non-exhaustive. The list of exemptions will be subject to variation by each Member State over time as provided by the GDPR</w:t>
      </w:r>
      <w:r>
        <w:rPr>
          <w:rFonts w:cs="Arial"/>
        </w:rPr>
        <w:t>, GDPO must check it case by case)</w:t>
      </w:r>
      <w:r w:rsidRPr="006768A1">
        <w:rPr>
          <w:rFonts w:cs="Arial"/>
        </w:rPr>
        <w:t xml:space="preserve">: </w:t>
      </w:r>
    </w:p>
    <w:p w14:paraId="2D861B3B" w14:textId="77777777" w:rsidR="006768A1" w:rsidRPr="006768A1" w:rsidRDefault="006768A1" w:rsidP="00472AC8">
      <w:pPr>
        <w:numPr>
          <w:ilvl w:val="0"/>
          <w:numId w:val="31"/>
        </w:numPr>
        <w:ind w:left="2268"/>
        <w:rPr>
          <w:rFonts w:cs="Arial"/>
          <w:lang w:val="en-GB"/>
        </w:rPr>
      </w:pPr>
      <w:r w:rsidRPr="006768A1">
        <w:rPr>
          <w:rFonts w:cs="Arial"/>
        </w:rPr>
        <w:t>National security</w:t>
      </w:r>
    </w:p>
    <w:p w14:paraId="0CCF776F" w14:textId="77777777" w:rsidR="006768A1" w:rsidRPr="006768A1" w:rsidRDefault="00F879ED" w:rsidP="00472AC8">
      <w:pPr>
        <w:numPr>
          <w:ilvl w:val="0"/>
          <w:numId w:val="31"/>
        </w:numPr>
        <w:ind w:left="2268"/>
        <w:rPr>
          <w:rFonts w:cs="Arial"/>
          <w:color w:val="000000" w:themeColor="text1"/>
          <w:lang w:val="en-GB"/>
        </w:rPr>
      </w:pPr>
      <w:hyperlink r:id="rId11" w:anchor="crime-taxation" w:history="1">
        <w:r w:rsidR="006768A1" w:rsidRPr="006768A1">
          <w:rPr>
            <w:rStyle w:val="Hyperlink"/>
            <w:rFonts w:cs="Arial"/>
            <w:color w:val="000000" w:themeColor="text1"/>
            <w:u w:val="none"/>
          </w:rPr>
          <w:t>Crime and taxation</w:t>
        </w:r>
      </w:hyperlink>
    </w:p>
    <w:p w14:paraId="0E259E5E" w14:textId="77777777" w:rsidR="006768A1" w:rsidRPr="006768A1" w:rsidRDefault="006768A1" w:rsidP="00472AC8">
      <w:pPr>
        <w:numPr>
          <w:ilvl w:val="0"/>
          <w:numId w:val="31"/>
        </w:numPr>
        <w:ind w:left="2268"/>
        <w:rPr>
          <w:rFonts w:cs="Arial"/>
        </w:rPr>
      </w:pPr>
      <w:r w:rsidRPr="006768A1">
        <w:rPr>
          <w:rFonts w:cs="Arial"/>
        </w:rPr>
        <w:t>Health</w:t>
      </w:r>
    </w:p>
    <w:p w14:paraId="543922BC" w14:textId="77777777" w:rsidR="006768A1" w:rsidRPr="006768A1" w:rsidRDefault="006768A1" w:rsidP="00472AC8">
      <w:pPr>
        <w:numPr>
          <w:ilvl w:val="0"/>
          <w:numId w:val="31"/>
        </w:numPr>
        <w:ind w:left="2268"/>
        <w:rPr>
          <w:rFonts w:cs="Arial"/>
        </w:rPr>
      </w:pPr>
      <w:r w:rsidRPr="006768A1">
        <w:rPr>
          <w:rFonts w:cs="Arial"/>
        </w:rPr>
        <w:t>Education</w:t>
      </w:r>
    </w:p>
    <w:p w14:paraId="2EF6750B" w14:textId="77777777" w:rsidR="006768A1" w:rsidRPr="006768A1" w:rsidRDefault="006768A1" w:rsidP="00472AC8">
      <w:pPr>
        <w:numPr>
          <w:ilvl w:val="0"/>
          <w:numId w:val="31"/>
        </w:numPr>
        <w:ind w:left="2268"/>
        <w:rPr>
          <w:rFonts w:cs="Arial"/>
        </w:rPr>
      </w:pPr>
      <w:r w:rsidRPr="006768A1">
        <w:rPr>
          <w:rFonts w:cs="Arial"/>
        </w:rPr>
        <w:t>Social Work</w:t>
      </w:r>
    </w:p>
    <w:p w14:paraId="3FF4EC4E" w14:textId="77777777" w:rsidR="006768A1" w:rsidRPr="006768A1" w:rsidRDefault="00F879ED" w:rsidP="00472AC8">
      <w:pPr>
        <w:numPr>
          <w:ilvl w:val="0"/>
          <w:numId w:val="31"/>
        </w:numPr>
        <w:ind w:left="2268"/>
        <w:rPr>
          <w:rFonts w:cs="Arial"/>
          <w:color w:val="000000" w:themeColor="text1"/>
        </w:rPr>
      </w:pPr>
      <w:hyperlink r:id="rId12" w:anchor="regulatory-activity" w:history="1">
        <w:r w:rsidR="006768A1" w:rsidRPr="006768A1">
          <w:rPr>
            <w:rStyle w:val="Hyperlink"/>
            <w:rFonts w:cs="Arial"/>
            <w:color w:val="000000" w:themeColor="text1"/>
            <w:u w:val="none"/>
          </w:rPr>
          <w:t>Regulatory activity</w:t>
        </w:r>
      </w:hyperlink>
    </w:p>
    <w:p w14:paraId="321A46DA" w14:textId="688264E1" w:rsidR="006768A1" w:rsidRPr="006768A1" w:rsidRDefault="00F879ED" w:rsidP="00472AC8">
      <w:pPr>
        <w:numPr>
          <w:ilvl w:val="0"/>
          <w:numId w:val="31"/>
        </w:numPr>
        <w:ind w:left="2268"/>
        <w:rPr>
          <w:rFonts w:cs="Arial"/>
          <w:color w:val="000000" w:themeColor="text1"/>
        </w:rPr>
      </w:pPr>
      <w:hyperlink r:id="rId13" w:anchor="journalism" w:history="1">
        <w:r w:rsidR="006768A1" w:rsidRPr="006768A1">
          <w:rPr>
            <w:rStyle w:val="Hyperlink"/>
            <w:rFonts w:cs="Arial"/>
            <w:color w:val="000000" w:themeColor="text1"/>
            <w:u w:val="none"/>
          </w:rPr>
          <w:t xml:space="preserve">Journalism, </w:t>
        </w:r>
        <w:r w:rsidR="00472AC8" w:rsidRPr="006768A1">
          <w:rPr>
            <w:rStyle w:val="Hyperlink"/>
            <w:rFonts w:cs="Arial"/>
            <w:color w:val="000000" w:themeColor="text1"/>
            <w:u w:val="none"/>
          </w:rPr>
          <w:t>literature,</w:t>
        </w:r>
        <w:r w:rsidR="006768A1" w:rsidRPr="006768A1">
          <w:rPr>
            <w:rStyle w:val="Hyperlink"/>
            <w:rFonts w:cs="Arial"/>
            <w:color w:val="000000" w:themeColor="text1"/>
            <w:u w:val="none"/>
          </w:rPr>
          <w:t xml:space="preserve"> and art</w:t>
        </w:r>
      </w:hyperlink>
    </w:p>
    <w:p w14:paraId="351CDCDB" w14:textId="77777777" w:rsidR="006768A1" w:rsidRPr="006768A1" w:rsidRDefault="006768A1" w:rsidP="00472AC8">
      <w:pPr>
        <w:numPr>
          <w:ilvl w:val="0"/>
          <w:numId w:val="31"/>
        </w:numPr>
        <w:ind w:left="2268"/>
        <w:rPr>
          <w:rFonts w:cs="Arial"/>
        </w:rPr>
      </w:pPr>
      <w:r w:rsidRPr="006768A1">
        <w:rPr>
          <w:rFonts w:cs="Arial"/>
        </w:rPr>
        <w:t>Research history, and statistics</w:t>
      </w:r>
    </w:p>
    <w:p w14:paraId="2F519839" w14:textId="77777777" w:rsidR="006768A1" w:rsidRPr="006768A1" w:rsidRDefault="00F879ED" w:rsidP="00472AC8">
      <w:pPr>
        <w:numPr>
          <w:ilvl w:val="0"/>
          <w:numId w:val="31"/>
        </w:numPr>
        <w:ind w:left="2268"/>
        <w:rPr>
          <w:rFonts w:cs="Arial"/>
          <w:color w:val="000000" w:themeColor="text1"/>
        </w:rPr>
      </w:pPr>
      <w:hyperlink r:id="rId14" w:anchor="public-information" w:history="1">
        <w:r w:rsidR="006768A1" w:rsidRPr="006768A1">
          <w:rPr>
            <w:rStyle w:val="Hyperlink"/>
            <w:rFonts w:cs="Arial"/>
            <w:color w:val="000000" w:themeColor="text1"/>
            <w:u w:val="none"/>
          </w:rPr>
          <w:t>Publicly available information</w:t>
        </w:r>
      </w:hyperlink>
    </w:p>
    <w:p w14:paraId="6849944D" w14:textId="77777777" w:rsidR="006768A1" w:rsidRPr="006768A1" w:rsidRDefault="006768A1" w:rsidP="00472AC8">
      <w:pPr>
        <w:numPr>
          <w:ilvl w:val="0"/>
          <w:numId w:val="31"/>
        </w:numPr>
        <w:ind w:left="2268"/>
        <w:rPr>
          <w:rFonts w:cs="Arial"/>
        </w:rPr>
      </w:pPr>
      <w:r w:rsidRPr="006768A1">
        <w:rPr>
          <w:rFonts w:cs="Arial"/>
        </w:rPr>
        <w:t>Corporate finance</w:t>
      </w:r>
    </w:p>
    <w:p w14:paraId="69CB46C1" w14:textId="77777777" w:rsidR="006768A1" w:rsidRPr="006768A1" w:rsidRDefault="006768A1" w:rsidP="00472AC8">
      <w:pPr>
        <w:numPr>
          <w:ilvl w:val="0"/>
          <w:numId w:val="31"/>
        </w:numPr>
        <w:ind w:left="2268"/>
        <w:rPr>
          <w:rFonts w:cs="Arial"/>
        </w:rPr>
      </w:pPr>
      <w:r w:rsidRPr="006768A1">
        <w:rPr>
          <w:rFonts w:cs="Arial"/>
        </w:rPr>
        <w:t>Examination marks</w:t>
      </w:r>
    </w:p>
    <w:p w14:paraId="366652D3" w14:textId="77777777" w:rsidR="006768A1" w:rsidRPr="006768A1" w:rsidRDefault="006768A1" w:rsidP="00472AC8">
      <w:pPr>
        <w:numPr>
          <w:ilvl w:val="0"/>
          <w:numId w:val="31"/>
        </w:numPr>
        <w:ind w:left="2268"/>
        <w:rPr>
          <w:rFonts w:cs="Arial"/>
        </w:rPr>
      </w:pPr>
      <w:r w:rsidRPr="006768A1">
        <w:rPr>
          <w:rFonts w:cs="Arial"/>
        </w:rPr>
        <w:t>Examinations scripts</w:t>
      </w:r>
    </w:p>
    <w:p w14:paraId="0E843409" w14:textId="77777777" w:rsidR="006768A1" w:rsidRPr="006768A1" w:rsidRDefault="006768A1" w:rsidP="00472AC8">
      <w:pPr>
        <w:numPr>
          <w:ilvl w:val="0"/>
          <w:numId w:val="31"/>
        </w:numPr>
        <w:ind w:left="2268"/>
        <w:rPr>
          <w:rFonts w:cs="Arial"/>
        </w:rPr>
      </w:pPr>
      <w:r w:rsidRPr="006768A1">
        <w:rPr>
          <w:rFonts w:cs="Arial"/>
        </w:rPr>
        <w:t>Domestic processing</w:t>
      </w:r>
    </w:p>
    <w:p w14:paraId="00CCE669" w14:textId="77777777" w:rsidR="006768A1" w:rsidRPr="006768A1" w:rsidRDefault="00F879ED" w:rsidP="00472AC8">
      <w:pPr>
        <w:numPr>
          <w:ilvl w:val="0"/>
          <w:numId w:val="31"/>
        </w:numPr>
        <w:ind w:left="2268"/>
        <w:rPr>
          <w:rFonts w:cs="Arial"/>
          <w:color w:val="000000" w:themeColor="text1"/>
        </w:rPr>
      </w:pPr>
      <w:hyperlink r:id="rId15" w:anchor="confidential-references" w:history="1">
        <w:r w:rsidR="006768A1" w:rsidRPr="006768A1">
          <w:rPr>
            <w:rStyle w:val="Hyperlink"/>
            <w:rFonts w:cs="Arial"/>
            <w:color w:val="000000" w:themeColor="text1"/>
            <w:u w:val="none"/>
          </w:rPr>
          <w:t>Confidential references</w:t>
        </w:r>
      </w:hyperlink>
      <w:r w:rsidR="006768A1" w:rsidRPr="006768A1">
        <w:rPr>
          <w:rFonts w:cs="Arial"/>
          <w:color w:val="000000" w:themeColor="text1"/>
        </w:rPr>
        <w:t xml:space="preserve"> </w:t>
      </w:r>
    </w:p>
    <w:p w14:paraId="4FAFF2E8" w14:textId="5CB4D4CB" w:rsidR="006768A1" w:rsidRPr="006768A1" w:rsidRDefault="006768A1" w:rsidP="00472AC8">
      <w:pPr>
        <w:numPr>
          <w:ilvl w:val="0"/>
          <w:numId w:val="31"/>
        </w:numPr>
        <w:ind w:left="2268"/>
        <w:rPr>
          <w:rFonts w:cs="Arial"/>
        </w:rPr>
      </w:pPr>
      <w:r w:rsidRPr="006768A1">
        <w:rPr>
          <w:rFonts w:cs="Arial"/>
        </w:rPr>
        <w:t xml:space="preserve">Judicial appointments, </w:t>
      </w:r>
      <w:r w:rsidR="00472AC8" w:rsidRPr="006768A1">
        <w:rPr>
          <w:rFonts w:cs="Arial"/>
        </w:rPr>
        <w:t>honors,</w:t>
      </w:r>
      <w:r w:rsidRPr="006768A1">
        <w:rPr>
          <w:rFonts w:cs="Arial"/>
        </w:rPr>
        <w:t xml:space="preserve"> and dignities</w:t>
      </w:r>
    </w:p>
    <w:p w14:paraId="2C0680EE" w14:textId="77777777" w:rsidR="006768A1" w:rsidRPr="006768A1" w:rsidRDefault="006768A1" w:rsidP="00472AC8">
      <w:pPr>
        <w:numPr>
          <w:ilvl w:val="0"/>
          <w:numId w:val="31"/>
        </w:numPr>
        <w:ind w:left="2268"/>
        <w:rPr>
          <w:rFonts w:cs="Arial"/>
        </w:rPr>
      </w:pPr>
      <w:r w:rsidRPr="006768A1">
        <w:rPr>
          <w:rFonts w:cs="Arial"/>
        </w:rPr>
        <w:t>Crown of ministerial appointments</w:t>
      </w:r>
    </w:p>
    <w:p w14:paraId="108CF6D1" w14:textId="77777777" w:rsidR="006768A1" w:rsidRPr="006768A1" w:rsidRDefault="006768A1" w:rsidP="00472AC8">
      <w:pPr>
        <w:numPr>
          <w:ilvl w:val="0"/>
          <w:numId w:val="31"/>
        </w:numPr>
        <w:ind w:left="2268"/>
        <w:rPr>
          <w:rFonts w:cs="Arial"/>
        </w:rPr>
      </w:pPr>
      <w:r w:rsidRPr="006768A1">
        <w:rPr>
          <w:rFonts w:cs="Arial"/>
        </w:rPr>
        <w:t>Management forecasts</w:t>
      </w:r>
    </w:p>
    <w:p w14:paraId="0AE566ED" w14:textId="77777777" w:rsidR="006768A1" w:rsidRPr="006768A1" w:rsidRDefault="006768A1" w:rsidP="00472AC8">
      <w:pPr>
        <w:numPr>
          <w:ilvl w:val="0"/>
          <w:numId w:val="31"/>
        </w:numPr>
        <w:ind w:left="2268"/>
        <w:rPr>
          <w:rFonts w:cs="Arial"/>
        </w:rPr>
      </w:pPr>
      <w:r w:rsidRPr="006768A1">
        <w:rPr>
          <w:rFonts w:cs="Arial"/>
        </w:rPr>
        <w:t>Negotiations</w:t>
      </w:r>
    </w:p>
    <w:p w14:paraId="1DAA5204" w14:textId="77777777" w:rsidR="006768A1" w:rsidRPr="006768A1" w:rsidRDefault="00F879ED" w:rsidP="00472AC8">
      <w:pPr>
        <w:numPr>
          <w:ilvl w:val="0"/>
          <w:numId w:val="31"/>
        </w:numPr>
        <w:ind w:left="2268"/>
        <w:rPr>
          <w:rFonts w:cs="Arial"/>
          <w:color w:val="000000" w:themeColor="text1"/>
        </w:rPr>
      </w:pPr>
      <w:hyperlink r:id="rId16" w:anchor="legal-advice-proceedings" w:history="1">
        <w:r w:rsidR="006768A1" w:rsidRPr="006768A1">
          <w:rPr>
            <w:rStyle w:val="Hyperlink"/>
            <w:rFonts w:cs="Arial"/>
            <w:color w:val="000000" w:themeColor="text1"/>
            <w:u w:val="none"/>
          </w:rPr>
          <w:t>Legal advice and proceedings</w:t>
        </w:r>
      </w:hyperlink>
    </w:p>
    <w:p w14:paraId="2A19149C" w14:textId="77777777" w:rsidR="006768A1" w:rsidRPr="006768A1" w:rsidRDefault="006768A1" w:rsidP="00472AC8">
      <w:pPr>
        <w:numPr>
          <w:ilvl w:val="0"/>
          <w:numId w:val="31"/>
        </w:numPr>
        <w:ind w:left="2268"/>
        <w:rPr>
          <w:rFonts w:cs="Arial"/>
        </w:rPr>
      </w:pPr>
      <w:r w:rsidRPr="006768A1">
        <w:rPr>
          <w:rFonts w:cs="Arial"/>
        </w:rPr>
        <w:t>Self-incrimination</w:t>
      </w:r>
    </w:p>
    <w:p w14:paraId="1F385E25" w14:textId="77777777" w:rsidR="006768A1" w:rsidRPr="006768A1" w:rsidRDefault="006768A1" w:rsidP="00472AC8">
      <w:pPr>
        <w:numPr>
          <w:ilvl w:val="0"/>
          <w:numId w:val="31"/>
        </w:numPr>
        <w:ind w:left="2268"/>
        <w:rPr>
          <w:rFonts w:cs="Arial"/>
        </w:rPr>
      </w:pPr>
      <w:r w:rsidRPr="006768A1">
        <w:rPr>
          <w:rFonts w:cs="Arial"/>
        </w:rPr>
        <w:lastRenderedPageBreak/>
        <w:t>Human fertilization and embryology</w:t>
      </w:r>
    </w:p>
    <w:p w14:paraId="50807121" w14:textId="77777777" w:rsidR="006768A1" w:rsidRPr="006768A1" w:rsidRDefault="006768A1" w:rsidP="00472AC8">
      <w:pPr>
        <w:numPr>
          <w:ilvl w:val="0"/>
          <w:numId w:val="31"/>
        </w:numPr>
        <w:ind w:left="2268"/>
        <w:rPr>
          <w:rFonts w:cs="Arial"/>
        </w:rPr>
      </w:pPr>
      <w:r w:rsidRPr="006768A1">
        <w:rPr>
          <w:rFonts w:cs="Arial"/>
        </w:rPr>
        <w:t>Adoption records</w:t>
      </w:r>
    </w:p>
    <w:p w14:paraId="6A80E7F6" w14:textId="77777777" w:rsidR="006768A1" w:rsidRPr="006768A1" w:rsidRDefault="006768A1" w:rsidP="00472AC8">
      <w:pPr>
        <w:numPr>
          <w:ilvl w:val="0"/>
          <w:numId w:val="31"/>
        </w:numPr>
        <w:ind w:left="2268"/>
        <w:rPr>
          <w:rFonts w:cs="Arial"/>
        </w:rPr>
      </w:pPr>
      <w:r w:rsidRPr="006768A1">
        <w:rPr>
          <w:rFonts w:cs="Arial"/>
        </w:rPr>
        <w:t>Special educational needs</w:t>
      </w:r>
    </w:p>
    <w:p w14:paraId="6E4FB490" w14:textId="77777777" w:rsidR="006768A1" w:rsidRPr="006768A1" w:rsidRDefault="006768A1" w:rsidP="00472AC8">
      <w:pPr>
        <w:numPr>
          <w:ilvl w:val="0"/>
          <w:numId w:val="31"/>
        </w:numPr>
        <w:ind w:left="2268"/>
        <w:rPr>
          <w:rFonts w:cs="Arial"/>
          <w:lang w:val="en-GB"/>
        </w:rPr>
      </w:pPr>
      <w:r w:rsidRPr="006768A1">
        <w:rPr>
          <w:rFonts w:cs="Arial"/>
          <w:lang w:val="en-GB"/>
        </w:rPr>
        <w:t>Parental records and reports</w:t>
      </w:r>
    </w:p>
    <w:p w14:paraId="02CEDD3F" w14:textId="77777777" w:rsidR="006768A1" w:rsidRPr="006768A1" w:rsidRDefault="006768A1" w:rsidP="006768A1">
      <w:pPr>
        <w:rPr>
          <w:rFonts w:cs="Arial"/>
        </w:rPr>
      </w:pPr>
    </w:p>
    <w:p w14:paraId="71022314" w14:textId="51DE496E" w:rsidR="00472AC8" w:rsidRPr="00472AC8" w:rsidRDefault="00472AC8" w:rsidP="00D11865">
      <w:pPr>
        <w:jc w:val="both"/>
        <w:rPr>
          <w:rFonts w:cs="Arial"/>
        </w:rPr>
      </w:pPr>
      <w:r w:rsidRPr="006768A1">
        <w:rPr>
          <w:rFonts w:cs="Arial"/>
          <w:lang w:val="en"/>
        </w:rPr>
        <w:t>If</w:t>
      </w:r>
      <w:r w:rsidR="006768A1" w:rsidRPr="006768A1">
        <w:rPr>
          <w:rFonts w:cs="Arial"/>
          <w:lang w:val="en"/>
        </w:rPr>
        <w:t xml:space="preserve"> a data subject requests </w:t>
      </w:r>
      <w:sdt>
        <w:sdtPr>
          <w:rPr>
            <w:rFonts w:cs="Arial"/>
          </w:rPr>
          <w:alias w:val="CompanyName"/>
          <w:tag w:val="CompanyName"/>
          <w:id w:val="-1169018836"/>
          <w:placeholder>
            <w:docPart w:val="5715C05C10A0794AA499E6106BE773EE"/>
          </w:placeholder>
          <w:text/>
        </w:sdtPr>
        <w:sdtEndPr/>
        <w:sdtContent>
          <w:r>
            <w:rPr>
              <w:rFonts w:cs="Arial"/>
            </w:rPr>
            <w:t>FPT Software</w:t>
          </w:r>
        </w:sdtContent>
      </w:sdt>
      <w:r w:rsidR="006768A1" w:rsidRPr="006768A1">
        <w:rPr>
          <w:rFonts w:cs="Arial"/>
          <w:lang w:val="en"/>
        </w:rPr>
        <w:t xml:space="preserve"> to provide them with the personal data stored by the controller/processor, then </w:t>
      </w:r>
      <w:sdt>
        <w:sdtPr>
          <w:rPr>
            <w:rFonts w:cs="Arial"/>
          </w:rPr>
          <w:alias w:val="CompanyName"/>
          <w:tag w:val="CompanyName"/>
          <w:id w:val="1859155651"/>
          <w:placeholder>
            <w:docPart w:val="9956589F03A29C49809ED2213C091009"/>
          </w:placeholder>
          <w:text/>
        </w:sdtPr>
        <w:sdtEndPr/>
        <w:sdtContent>
          <w:r>
            <w:rPr>
              <w:rFonts w:cs="Arial"/>
            </w:rPr>
            <w:t>FPT Software</w:t>
          </w:r>
        </w:sdtContent>
      </w:sdt>
      <w:r w:rsidR="006768A1" w:rsidRPr="006768A1">
        <w:rPr>
          <w:rFonts w:cs="Arial"/>
          <w:lang w:val="en"/>
        </w:rPr>
        <w:t xml:space="preserve"> will provide the data subject with the requested information in electronic format, unless</w:t>
      </w:r>
      <w:r>
        <w:rPr>
          <w:rFonts w:cs="Arial"/>
          <w:lang w:val="en"/>
        </w:rPr>
        <w:t xml:space="preserve"> </w:t>
      </w:r>
      <w:r w:rsidRPr="00472AC8">
        <w:rPr>
          <w:rFonts w:cs="Arial"/>
          <w:lang w:val="en"/>
        </w:rPr>
        <w:t>otherwise specified. All the items provided to the data subject are listed on</w:t>
      </w:r>
      <w:r>
        <w:rPr>
          <w:rFonts w:cs="Arial"/>
          <w:lang w:val="en"/>
        </w:rPr>
        <w:t xml:space="preserve"> </w:t>
      </w:r>
      <w:proofErr w:type="spellStart"/>
      <w:r w:rsidRPr="008F6BC2">
        <w:rPr>
          <w:lang w:val="en-GB"/>
        </w:rPr>
        <w:t>Template_Data</w:t>
      </w:r>
      <w:proofErr w:type="spellEnd"/>
      <w:r w:rsidRPr="008F6BC2">
        <w:rPr>
          <w:lang w:val="en-GB"/>
        </w:rPr>
        <w:t xml:space="preserve"> Subject Right Request Form_v2.</w:t>
      </w:r>
      <w:r w:rsidR="00E15DAD">
        <w:rPr>
          <w:lang w:val="en-GB"/>
        </w:rPr>
        <w:t>3</w:t>
      </w:r>
      <w:r>
        <w:rPr>
          <w:lang w:val="en-GB"/>
        </w:rPr>
        <w:t xml:space="preserve"> </w:t>
      </w:r>
      <w:r w:rsidRPr="00472AC8">
        <w:rPr>
          <w:rFonts w:cs="Arial"/>
          <w:lang w:val="en"/>
        </w:rPr>
        <w:t>that shows the data subject’s name and the date on which the information is delivered to</w:t>
      </w:r>
      <w:r>
        <w:rPr>
          <w:rFonts w:cs="Arial"/>
          <w:lang w:val="en"/>
        </w:rPr>
        <w:t xml:space="preserve"> </w:t>
      </w:r>
      <w:r w:rsidRPr="00472AC8">
        <w:rPr>
          <w:rFonts w:cs="Arial"/>
          <w:lang w:val="en"/>
        </w:rPr>
        <w:t>the data subject.</w:t>
      </w:r>
    </w:p>
    <w:p w14:paraId="3757C097" w14:textId="659F22BE" w:rsidR="00472AC8" w:rsidRPr="00472AC8" w:rsidRDefault="00472AC8" w:rsidP="00D11865">
      <w:pPr>
        <w:jc w:val="both"/>
        <w:rPr>
          <w:rFonts w:cs="Arial"/>
        </w:rPr>
      </w:pPr>
      <w:r>
        <w:rPr>
          <w:rFonts w:cs="Arial"/>
        </w:rPr>
        <w:t>If a</w:t>
      </w:r>
      <w:r w:rsidRPr="00472AC8">
        <w:rPr>
          <w:rFonts w:cs="Arial"/>
        </w:rPr>
        <w:t xml:space="preserve"> data subject requests what personal data is being </w:t>
      </w:r>
      <w:r w:rsidR="005874E8" w:rsidRPr="00472AC8">
        <w:rPr>
          <w:rFonts w:cs="Arial"/>
        </w:rPr>
        <w:t>processed,</w:t>
      </w:r>
      <w:r w:rsidRPr="00472AC8">
        <w:rPr>
          <w:rFonts w:cs="Arial"/>
        </w:rPr>
        <w:t xml:space="preserve"> then </w:t>
      </w:r>
      <w:sdt>
        <w:sdtPr>
          <w:rPr>
            <w:rFonts w:cs="Arial"/>
          </w:rPr>
          <w:alias w:val="CompanyName"/>
          <w:tag w:val="CompanyName"/>
          <w:id w:val="-1001191749"/>
          <w:placeholder>
            <w:docPart w:val="E35405AF151C534DA7D2CE1E851B07BE"/>
          </w:placeholder>
          <w:text/>
        </w:sdtPr>
        <w:sdtEndPr/>
        <w:sdtContent>
          <w:r>
            <w:rPr>
              <w:rFonts w:cs="Arial"/>
            </w:rPr>
            <w:t>FPT Software</w:t>
          </w:r>
        </w:sdtContent>
      </w:sdt>
      <w:r w:rsidRPr="00472AC8">
        <w:rPr>
          <w:rFonts w:cs="Arial"/>
        </w:rPr>
        <w:t xml:space="preserve"> provides the data subject with the following information:</w:t>
      </w:r>
    </w:p>
    <w:p w14:paraId="3C8443B0" w14:textId="77777777" w:rsidR="00472AC8" w:rsidRPr="00472AC8" w:rsidRDefault="00472AC8" w:rsidP="00472AC8">
      <w:pPr>
        <w:ind w:left="1800"/>
        <w:rPr>
          <w:rFonts w:cs="Arial"/>
        </w:rPr>
      </w:pPr>
      <w:r w:rsidRPr="00472AC8">
        <w:rPr>
          <w:rFonts w:cs="Arial"/>
        </w:rPr>
        <w:t>Purpose of the processing</w:t>
      </w:r>
    </w:p>
    <w:p w14:paraId="392580D1" w14:textId="77777777" w:rsidR="00472AC8" w:rsidRPr="00472AC8" w:rsidRDefault="00472AC8" w:rsidP="00634D36">
      <w:pPr>
        <w:ind w:left="1800"/>
        <w:jc w:val="both"/>
        <w:rPr>
          <w:rFonts w:cs="Arial"/>
        </w:rPr>
      </w:pPr>
      <w:r w:rsidRPr="00472AC8">
        <w:rPr>
          <w:rFonts w:cs="Arial"/>
        </w:rPr>
        <w:t>Categories of personal data</w:t>
      </w:r>
    </w:p>
    <w:p w14:paraId="6ECBAF82" w14:textId="356E1F12" w:rsidR="00472AC8" w:rsidRPr="00472AC8" w:rsidRDefault="00472AC8" w:rsidP="00634D36">
      <w:pPr>
        <w:ind w:left="1800"/>
        <w:jc w:val="both"/>
        <w:rPr>
          <w:rFonts w:cs="Arial"/>
        </w:rPr>
      </w:pPr>
      <w:r w:rsidRPr="00472AC8">
        <w:rPr>
          <w:rFonts w:cs="Arial"/>
        </w:rPr>
        <w:t>Recipient(s) of the information, including recipients in third countries or international organizations</w:t>
      </w:r>
    </w:p>
    <w:p w14:paraId="17190969" w14:textId="2CF6F75D" w:rsidR="00472AC8" w:rsidRPr="00472AC8" w:rsidRDefault="00472AC8" w:rsidP="00634D36">
      <w:pPr>
        <w:ind w:left="1800"/>
        <w:jc w:val="both"/>
        <w:rPr>
          <w:rFonts w:cs="Arial"/>
        </w:rPr>
      </w:pPr>
      <w:r w:rsidRPr="00472AC8">
        <w:rPr>
          <w:rFonts w:cs="Arial"/>
        </w:rPr>
        <w:t>How long the personal data will be stored</w:t>
      </w:r>
      <w:r>
        <w:rPr>
          <w:rFonts w:cs="Arial"/>
        </w:rPr>
        <w:t xml:space="preserve"> (retention </w:t>
      </w:r>
      <w:proofErr w:type="spellStart"/>
      <w:r>
        <w:rPr>
          <w:rFonts w:cs="Arial"/>
        </w:rPr>
        <w:t>periode</w:t>
      </w:r>
      <w:proofErr w:type="spellEnd"/>
      <w:r>
        <w:rPr>
          <w:rFonts w:cs="Arial"/>
        </w:rPr>
        <w:t>)</w:t>
      </w:r>
    </w:p>
    <w:p w14:paraId="368ACC4C" w14:textId="0E31EAB6" w:rsidR="00472AC8" w:rsidRPr="00472AC8" w:rsidRDefault="00472AC8" w:rsidP="00634D36">
      <w:pPr>
        <w:ind w:left="1800"/>
        <w:jc w:val="both"/>
        <w:rPr>
          <w:rFonts w:cs="Arial"/>
        </w:rPr>
      </w:pPr>
      <w:r w:rsidRPr="00472AC8">
        <w:rPr>
          <w:rFonts w:cs="Arial"/>
        </w:rPr>
        <w:t>The data subject’s right to request rectification or erasure, restriction, or objection, relative to their personal data being processed.</w:t>
      </w:r>
      <w:r>
        <w:rPr>
          <w:rFonts w:cs="Arial"/>
        </w:rPr>
        <w:t xml:space="preserve"> </w:t>
      </w:r>
      <w:r w:rsidRPr="00472AC8">
        <w:rPr>
          <w:rFonts w:cs="Arial"/>
        </w:rPr>
        <w:t>This includes having incomplete information completed.</w:t>
      </w:r>
    </w:p>
    <w:p w14:paraId="05CC6092" w14:textId="78A17BD2" w:rsidR="00472AC8" w:rsidRPr="00472AC8" w:rsidRDefault="00F879ED" w:rsidP="00634D36">
      <w:pPr>
        <w:ind w:left="1800"/>
        <w:jc w:val="both"/>
        <w:rPr>
          <w:rFonts w:cs="Arial"/>
        </w:rPr>
      </w:pPr>
      <w:sdt>
        <w:sdtPr>
          <w:rPr>
            <w:rFonts w:cs="Arial"/>
          </w:rPr>
          <w:alias w:val="CompanyName"/>
          <w:tag w:val="CompanyName"/>
          <w:id w:val="-612204304"/>
          <w:placeholder>
            <w:docPart w:val="0635FEC873131940AC2CB55FC9306DCC"/>
          </w:placeholder>
          <w:text/>
        </w:sdtPr>
        <w:sdtEndPr/>
        <w:sdtContent>
          <w:r w:rsidR="00472AC8">
            <w:rPr>
              <w:rFonts w:cs="Arial"/>
            </w:rPr>
            <w:t>FPT Software</w:t>
          </w:r>
        </w:sdtContent>
      </w:sdt>
      <w:r w:rsidR="00472AC8" w:rsidRPr="00472AC8">
        <w:rPr>
          <w:rFonts w:cs="Arial"/>
        </w:rPr>
        <w:t xml:space="preserve"> removes personal data from systems and processing operations as soon as a request for erasure has been submitted by the data subject. </w:t>
      </w:r>
    </w:p>
    <w:p w14:paraId="0CA1762B" w14:textId="39B33245" w:rsidR="00472AC8" w:rsidRPr="00472AC8" w:rsidRDefault="00F879ED" w:rsidP="00634D36">
      <w:pPr>
        <w:ind w:left="1800"/>
        <w:jc w:val="both"/>
        <w:rPr>
          <w:rFonts w:cs="Arial"/>
        </w:rPr>
      </w:pPr>
      <w:sdt>
        <w:sdtPr>
          <w:rPr>
            <w:rFonts w:cs="Arial"/>
          </w:rPr>
          <w:alias w:val="CompanyName"/>
          <w:tag w:val="CompanyName"/>
          <w:id w:val="1495147150"/>
          <w:placeholder>
            <w:docPart w:val="B25D174A7E55434ABC9AE8DB9A84A23E"/>
          </w:placeholder>
          <w:text/>
        </w:sdtPr>
        <w:sdtEndPr/>
        <w:sdtContent>
          <w:r w:rsidR="005874E8">
            <w:rPr>
              <w:rFonts w:cs="Arial"/>
            </w:rPr>
            <w:t>FPT Software</w:t>
          </w:r>
        </w:sdtContent>
      </w:sdt>
      <w:r w:rsidR="00472AC8" w:rsidRPr="00472AC8">
        <w:rPr>
          <w:rFonts w:cs="Arial"/>
        </w:rPr>
        <w:t xml:space="preserve"> contacts and communicates with other </w:t>
      </w:r>
      <w:r w:rsidR="005874E8" w:rsidRPr="00472AC8">
        <w:rPr>
          <w:rFonts w:cs="Arial"/>
        </w:rPr>
        <w:t>organizations</w:t>
      </w:r>
      <w:r w:rsidR="00472AC8" w:rsidRPr="00472AC8">
        <w:rPr>
          <w:rFonts w:cs="Arial"/>
        </w:rPr>
        <w:t xml:space="preserve">, where the personal data of the data subject is being processed, to cease processing information at the request of the data subject. </w:t>
      </w:r>
    </w:p>
    <w:p w14:paraId="293EFAC8" w14:textId="2DCBCEE2" w:rsidR="00472AC8" w:rsidRPr="00472AC8" w:rsidRDefault="00F879ED" w:rsidP="00634D36">
      <w:pPr>
        <w:ind w:left="1800"/>
        <w:jc w:val="both"/>
        <w:rPr>
          <w:rFonts w:cs="Arial"/>
        </w:rPr>
      </w:pPr>
      <w:sdt>
        <w:sdtPr>
          <w:rPr>
            <w:rFonts w:cs="Arial"/>
          </w:rPr>
          <w:alias w:val="CompanyName"/>
          <w:tag w:val="CompanyName"/>
          <w:id w:val="687794663"/>
          <w:placeholder>
            <w:docPart w:val="5AE9C2C0AD9FBA43B0248A0C161A2A0C"/>
          </w:placeholder>
          <w:text/>
        </w:sdtPr>
        <w:sdtEndPr/>
        <w:sdtContent>
          <w:r w:rsidR="005874E8">
            <w:rPr>
              <w:rFonts w:cs="Arial"/>
            </w:rPr>
            <w:t>FPT Software</w:t>
          </w:r>
        </w:sdtContent>
      </w:sdt>
      <w:r w:rsidR="00472AC8" w:rsidRPr="00472AC8">
        <w:rPr>
          <w:rFonts w:cs="Arial"/>
        </w:rPr>
        <w:t xml:space="preserve"> takes</w:t>
      </w:r>
      <w:r w:rsidR="005874E8">
        <w:rPr>
          <w:rFonts w:cs="Arial"/>
          <w:i/>
        </w:rPr>
        <w:t xml:space="preserve"> </w:t>
      </w:r>
      <w:r w:rsidR="00472AC8" w:rsidRPr="00472AC8">
        <w:rPr>
          <w:rFonts w:cs="Arial"/>
          <w:iCs/>
        </w:rPr>
        <w:t>appropriate measures</w:t>
      </w:r>
      <w:r w:rsidR="005874E8">
        <w:rPr>
          <w:rFonts w:cs="Arial"/>
          <w:i/>
        </w:rPr>
        <w:t xml:space="preserve"> </w:t>
      </w:r>
      <w:r w:rsidR="00472AC8" w:rsidRPr="00472AC8">
        <w:rPr>
          <w:rFonts w:cs="Arial"/>
        </w:rPr>
        <w:t xml:space="preserve">without undue delay </w:t>
      </w:r>
      <w:r w:rsidR="005874E8" w:rsidRPr="00472AC8">
        <w:rPr>
          <w:rFonts w:cs="Arial"/>
        </w:rPr>
        <w:t>if</w:t>
      </w:r>
      <w:r w:rsidR="00472AC8" w:rsidRPr="00472AC8">
        <w:rPr>
          <w:rFonts w:cs="Arial"/>
        </w:rPr>
        <w:t xml:space="preserve"> the data subject </w:t>
      </w:r>
      <w:r w:rsidR="005874E8" w:rsidRPr="00472AC8">
        <w:rPr>
          <w:rFonts w:cs="Arial"/>
        </w:rPr>
        <w:t>has</w:t>
      </w:r>
      <w:r w:rsidR="00472AC8" w:rsidRPr="00472AC8">
        <w:rPr>
          <w:rFonts w:cs="Arial"/>
        </w:rPr>
        <w:t xml:space="preserve"> withdrawn consent (</w:t>
      </w:r>
      <w:proofErr w:type="spellStart"/>
      <w:r w:rsidR="005874E8">
        <w:rPr>
          <w:rFonts w:cs="Arial"/>
        </w:rPr>
        <w:t>template_DS_consent</w:t>
      </w:r>
      <w:proofErr w:type="spellEnd"/>
      <w:r w:rsidR="005874E8">
        <w:rPr>
          <w:rFonts w:cs="Arial"/>
        </w:rPr>
        <w:t xml:space="preserve"> withdrawal_V1.</w:t>
      </w:r>
      <w:r w:rsidR="00E15DAD">
        <w:rPr>
          <w:rFonts w:cs="Arial"/>
        </w:rPr>
        <w:t>2</w:t>
      </w:r>
      <w:r w:rsidR="00472AC8" w:rsidRPr="00472AC8">
        <w:rPr>
          <w:rFonts w:cs="Arial"/>
        </w:rPr>
        <w:t>); objects to the processing of their personal data in whole or part; no longer under legal obligation and/or has been unlawfully processed.</w:t>
      </w:r>
    </w:p>
    <w:p w14:paraId="39B686A4" w14:textId="04ED5094" w:rsidR="00472AC8" w:rsidRPr="00472AC8" w:rsidRDefault="00472AC8" w:rsidP="00634D36">
      <w:pPr>
        <w:ind w:left="1800"/>
        <w:jc w:val="both"/>
        <w:rPr>
          <w:rFonts w:cs="Arial"/>
        </w:rPr>
      </w:pPr>
      <w:r w:rsidRPr="00472AC8">
        <w:rPr>
          <w:rFonts w:cs="Arial"/>
        </w:rPr>
        <w:t>Inform the data subject of their right to lodge a complaint with the supervisory authority and a method to do so (Complaints Procedure</w:t>
      </w:r>
      <w:r w:rsidR="005874E8">
        <w:rPr>
          <w:rFonts w:cs="Arial"/>
        </w:rPr>
        <w:t>, procedure_complains_V1.</w:t>
      </w:r>
      <w:r w:rsidR="003A544A">
        <w:rPr>
          <w:rFonts w:cs="Arial"/>
        </w:rPr>
        <w:t>1</w:t>
      </w:r>
      <w:r w:rsidR="005874E8">
        <w:rPr>
          <w:rFonts w:cs="Arial"/>
        </w:rPr>
        <w:t xml:space="preserve">, </w:t>
      </w:r>
      <w:proofErr w:type="spellStart"/>
      <w:r w:rsidR="005874E8" w:rsidRPr="005874E8">
        <w:rPr>
          <w:rFonts w:cs="Arial"/>
        </w:rPr>
        <w:t>Guideline_Complaints</w:t>
      </w:r>
      <w:proofErr w:type="spellEnd"/>
      <w:r w:rsidR="005874E8" w:rsidRPr="005874E8">
        <w:rPr>
          <w:rFonts w:cs="Arial"/>
        </w:rPr>
        <w:t xml:space="preserve"> and Appeals Handling_v3.</w:t>
      </w:r>
      <w:r w:rsidR="00E15DAD">
        <w:rPr>
          <w:rFonts w:cs="Arial"/>
        </w:rPr>
        <w:t>3</w:t>
      </w:r>
      <w:r w:rsidRPr="00472AC8">
        <w:rPr>
          <w:rFonts w:cs="Arial"/>
        </w:rPr>
        <w:t>).</w:t>
      </w:r>
    </w:p>
    <w:p w14:paraId="2A580CBC" w14:textId="77777777" w:rsidR="00472AC8" w:rsidRPr="00472AC8" w:rsidRDefault="00472AC8" w:rsidP="00634D36">
      <w:pPr>
        <w:ind w:left="1800"/>
        <w:jc w:val="both"/>
        <w:rPr>
          <w:rFonts w:cs="Arial"/>
        </w:rPr>
      </w:pPr>
      <w:r w:rsidRPr="00472AC8">
        <w:rPr>
          <w:rFonts w:cs="Arial"/>
        </w:rPr>
        <w:t>Information on the source of the personal data if it hasn’t been collected from the data subject.</w:t>
      </w:r>
    </w:p>
    <w:p w14:paraId="0EED42E5" w14:textId="77777777" w:rsidR="00472AC8" w:rsidRPr="00472AC8" w:rsidRDefault="00472AC8" w:rsidP="00891274">
      <w:pPr>
        <w:ind w:left="1800"/>
        <w:rPr>
          <w:rFonts w:cs="Arial"/>
        </w:rPr>
      </w:pPr>
      <w:r w:rsidRPr="00472AC8">
        <w:rPr>
          <w:rFonts w:cs="Arial"/>
        </w:rPr>
        <w:t>Inform the data subject of any automated decision-making.</w:t>
      </w:r>
    </w:p>
    <w:p w14:paraId="3F2C0051" w14:textId="77777777" w:rsidR="00472AC8" w:rsidRPr="00472AC8" w:rsidRDefault="00472AC8" w:rsidP="00891274">
      <w:pPr>
        <w:ind w:left="1800"/>
        <w:rPr>
          <w:rFonts w:cs="Arial"/>
        </w:rPr>
      </w:pPr>
      <w:r w:rsidRPr="00472AC8">
        <w:rPr>
          <w:rFonts w:cs="Arial"/>
        </w:rPr>
        <w:lastRenderedPageBreak/>
        <w:t>If and where personal data has been transferred and information on any safeguards in place.</w:t>
      </w:r>
    </w:p>
    <w:p w14:paraId="1614F4F3" w14:textId="77777777" w:rsidR="00472AC8" w:rsidRPr="00472AC8" w:rsidRDefault="00472AC8" w:rsidP="00472AC8">
      <w:pPr>
        <w:rPr>
          <w:rFonts w:cs="Arial"/>
        </w:rPr>
      </w:pPr>
    </w:p>
    <w:p w14:paraId="247EB167" w14:textId="3323EE97" w:rsidR="00472AC8" w:rsidRDefault="00F879ED" w:rsidP="00472AC8">
      <w:pPr>
        <w:rPr>
          <w:rFonts w:cs="Arial"/>
        </w:rPr>
      </w:pPr>
      <w:sdt>
        <w:sdtPr>
          <w:rPr>
            <w:rFonts w:cs="Arial"/>
          </w:rPr>
          <w:alias w:val="CompanyName"/>
          <w:tag w:val="CompanyName"/>
          <w:id w:val="1601674883"/>
          <w:placeholder>
            <w:docPart w:val="492BBC973367E3459354AFBDB4FD323E"/>
          </w:placeholder>
          <w:text/>
        </w:sdtPr>
        <w:sdtEndPr/>
        <w:sdtContent>
          <w:r w:rsidR="00AA52EC">
            <w:rPr>
              <w:rFonts w:cs="Arial"/>
            </w:rPr>
            <w:t>FPT Software</w:t>
          </w:r>
        </w:sdtContent>
      </w:sdt>
      <w:r w:rsidR="00472AC8" w:rsidRPr="00472AC8">
        <w:rPr>
          <w:rFonts w:cs="Arial"/>
          <w:lang w:val="en"/>
        </w:rPr>
        <w:t xml:space="preserve"> uses the following electronic formats to respond to SARs:</w:t>
      </w:r>
    </w:p>
    <w:p w14:paraId="6BC62BE0" w14:textId="63E3B3ED" w:rsidR="00403182" w:rsidRPr="00403182" w:rsidRDefault="00AA52EC" w:rsidP="00AA52EC">
      <w:pPr>
        <w:rPr>
          <w:rFonts w:cs="Arial"/>
        </w:rPr>
      </w:pPr>
      <w:r>
        <w:rPr>
          <w:rFonts w:cs="Arial"/>
        </w:rPr>
        <w:t>Email with attached excel sheet</w:t>
      </w:r>
    </w:p>
    <w:p w14:paraId="7A4D7BC3" w14:textId="7AD3419B" w:rsidR="006D0E11" w:rsidRPr="007A4DCF" w:rsidRDefault="006D0E11" w:rsidP="006D0E11">
      <w:pPr>
        <w:pStyle w:val="Heading2"/>
        <w:rPr>
          <w:rFonts w:cs="Arial"/>
        </w:rPr>
      </w:pPr>
      <w:bookmarkStart w:id="11" w:name="_Toc118375690"/>
      <w:r>
        <w:rPr>
          <w:rFonts w:cs="Arial"/>
        </w:rPr>
        <w:t>Document Owner and Approval</w:t>
      </w:r>
      <w:bookmarkEnd w:id="11"/>
    </w:p>
    <w:p w14:paraId="0991E6FF" w14:textId="45B202F1" w:rsidR="006D0E11" w:rsidRPr="008B0774" w:rsidRDefault="006D0E11" w:rsidP="00D11865">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Pr>
          <w:rFonts w:cs="Arial"/>
        </w:rPr>
        <w:t xml:space="preserve"> and </w:t>
      </w:r>
      <w:r w:rsidRPr="008B0774">
        <w:rPr>
          <w:rFonts w:cs="Arial"/>
        </w:rPr>
        <w:t>Guideline_policy_development_V2.</w:t>
      </w:r>
      <w:r w:rsidR="003A544A">
        <w:rPr>
          <w:rFonts w:cs="Arial"/>
        </w:rPr>
        <w:t>2</w:t>
      </w:r>
      <w:r w:rsidRPr="008B0774">
        <w:rPr>
          <w:rFonts w:cs="Arial"/>
        </w:rPr>
        <w:t xml:space="preserve">. </w:t>
      </w:r>
    </w:p>
    <w:p w14:paraId="3D57818E" w14:textId="77777777" w:rsidR="006D0E11" w:rsidRPr="008B0774" w:rsidRDefault="006D0E11" w:rsidP="00240BE4">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D11865">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2" w:name="_Toc16673582"/>
      <w:bookmarkStart w:id="13" w:name="_Toc118375691"/>
      <w:r w:rsidRPr="00BB4EA6">
        <w:rPr>
          <w:rFonts w:cs="Arial"/>
          <w:caps/>
          <w:szCs w:val="24"/>
        </w:rPr>
        <w:lastRenderedPageBreak/>
        <w:t>APPENDIX</w:t>
      </w:r>
      <w:bookmarkEnd w:id="12"/>
      <w:bookmarkEnd w:id="13"/>
    </w:p>
    <w:p w14:paraId="3B94CA6D" w14:textId="14C29DD1" w:rsidR="003F643B" w:rsidRPr="007524EA" w:rsidRDefault="00475289" w:rsidP="003F643B">
      <w:pPr>
        <w:pStyle w:val="BodyText"/>
        <w:outlineLvl w:val="1"/>
        <w:rPr>
          <w:sz w:val="22"/>
          <w:szCs w:val="22"/>
        </w:rPr>
      </w:pPr>
      <w:bookmarkStart w:id="14" w:name="_Toc72487523"/>
      <w:bookmarkStart w:id="15" w:name="_Toc72569843"/>
      <w:bookmarkStart w:id="16" w:name="_Toc118375692"/>
      <w:r>
        <w:rPr>
          <w:b/>
          <w:sz w:val="22"/>
          <w:szCs w:val="22"/>
        </w:rPr>
        <w:t>2</w:t>
      </w:r>
      <w:r w:rsidR="003F643B" w:rsidRPr="007524EA">
        <w:rPr>
          <w:b/>
          <w:sz w:val="22"/>
          <w:szCs w:val="22"/>
        </w:rPr>
        <w:t>.</w:t>
      </w:r>
      <w:r w:rsidR="003F643B">
        <w:rPr>
          <w:b/>
          <w:sz w:val="22"/>
          <w:szCs w:val="22"/>
        </w:rPr>
        <w:t>1</w:t>
      </w:r>
      <w:r w:rsidR="003F643B" w:rsidRPr="007524EA">
        <w:rPr>
          <w:b/>
          <w:sz w:val="22"/>
          <w:szCs w:val="22"/>
        </w:rPr>
        <w:t xml:space="preserve">      Definition</w:t>
      </w:r>
      <w:bookmarkEnd w:id="14"/>
      <w:bookmarkEnd w:id="15"/>
      <w:bookmarkEnd w:id="16"/>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D3376D" w:rsidRDefault="003F643B" w:rsidP="00D11D0D">
            <w:pP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D11D0D">
            <w:pPr>
              <w:rPr>
                <w:rFonts w:cs="Arial"/>
              </w:rPr>
            </w:pPr>
            <w:r w:rsidRPr="00D3376D">
              <w:rPr>
                <w:rFonts w:cs="Arial"/>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865">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73780EDE" w:rsidR="003F643B" w:rsidRDefault="00475289" w:rsidP="003F643B">
      <w:pPr>
        <w:pStyle w:val="Heading2"/>
        <w:numPr>
          <w:ilvl w:val="0"/>
          <w:numId w:val="0"/>
        </w:numPr>
      </w:pPr>
      <w:bookmarkStart w:id="17" w:name="_Toc72487524"/>
      <w:bookmarkStart w:id="18" w:name="_Toc72569844"/>
      <w:bookmarkStart w:id="19" w:name="_Toc118375693"/>
      <w:r>
        <w:rPr>
          <w:sz w:val="20"/>
        </w:rPr>
        <w:lastRenderedPageBreak/>
        <w:t>2</w:t>
      </w:r>
      <w:r w:rsidR="003F643B">
        <w:rPr>
          <w:sz w:val="20"/>
        </w:rPr>
        <w:t>.2</w:t>
      </w:r>
      <w:r w:rsidR="003F643B">
        <w:rPr>
          <w:sz w:val="20"/>
        </w:rPr>
        <w:tab/>
      </w:r>
      <w:r w:rsidR="003F643B" w:rsidRPr="007524EA">
        <w:t>Related Documents</w:t>
      </w:r>
      <w:bookmarkEnd w:id="17"/>
      <w:bookmarkEnd w:id="18"/>
      <w:bookmarkEnd w:id="19"/>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E15DAD" w:rsidRPr="00A40AE6" w14:paraId="4920DCE8"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7D26BD9B" w14:textId="77777777" w:rsidR="00E15DAD" w:rsidRPr="00A40AE6" w:rsidRDefault="00E15DAD"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5244D905" w14:textId="77777777" w:rsidR="00E15DAD" w:rsidRPr="00A40AE6" w:rsidRDefault="00E15DAD"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36467C71" w14:textId="77777777" w:rsidR="00E15DAD" w:rsidRPr="00A40AE6" w:rsidRDefault="00E15DAD" w:rsidP="009C66DA">
            <w:pPr>
              <w:ind w:left="432"/>
              <w:rPr>
                <w:rFonts w:cs="Arial"/>
                <w:b/>
              </w:rPr>
            </w:pPr>
            <w:r w:rsidRPr="00A40AE6">
              <w:rPr>
                <w:rFonts w:cs="Arial"/>
                <w:b/>
              </w:rPr>
              <w:t>Name of documents</w:t>
            </w:r>
          </w:p>
        </w:tc>
      </w:tr>
      <w:tr w:rsidR="00E15DAD" w14:paraId="3D83DD5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CC792AA" w14:textId="77777777" w:rsidR="00E15DAD" w:rsidRDefault="00E15DAD"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5F524A30" w14:textId="77777777" w:rsidR="00E15DAD" w:rsidRDefault="00E15DAD"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72F509BF" w14:textId="77777777" w:rsidR="00E15DAD" w:rsidRDefault="00E15DAD" w:rsidP="009C66DA">
            <w:pPr>
              <w:rPr>
                <w:rFonts w:cs="Arial"/>
              </w:rPr>
            </w:pPr>
            <w:r>
              <w:rPr>
                <w:rFonts w:cs="Arial"/>
              </w:rPr>
              <w:t>EU General Data Protection Regulation</w:t>
            </w:r>
          </w:p>
        </w:tc>
      </w:tr>
      <w:tr w:rsidR="00E15DAD" w14:paraId="7401B49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6CE733A" w14:textId="77777777" w:rsidR="00E15DAD" w:rsidRDefault="00E15DAD"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392722C8" w14:textId="77777777" w:rsidR="00E15DAD" w:rsidRDefault="00E15DAD"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2D6E1AAA" w14:textId="77777777" w:rsidR="00E15DAD" w:rsidRDefault="00E15DAD" w:rsidP="009C66DA">
            <w:pPr>
              <w:rPr>
                <w:rFonts w:cs="Arial"/>
              </w:rPr>
            </w:pPr>
            <w:r>
              <w:rPr>
                <w:rFonts w:cs="Arial"/>
              </w:rPr>
              <w:t>EU Data Protection Directive 95/46/EC</w:t>
            </w:r>
          </w:p>
        </w:tc>
      </w:tr>
      <w:tr w:rsidR="00E15DAD" w14:paraId="718EAC3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079CD9D" w14:textId="77777777" w:rsidR="00E15DAD" w:rsidRDefault="00E15DAD"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5BD1C1E5" w14:textId="77777777" w:rsidR="00E15DAD" w:rsidRDefault="00E15DAD"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1908616F" w14:textId="77777777" w:rsidR="00E15DAD" w:rsidRDefault="00E15DAD"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E15DAD" w14:paraId="602E3F0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971084F" w14:textId="77777777" w:rsidR="00E15DAD" w:rsidRDefault="00E15DAD"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505861D7" w14:textId="77777777" w:rsidR="00E15DAD" w:rsidRDefault="00E15DAD"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69AE5636" w14:textId="77777777" w:rsidR="00E15DAD" w:rsidRDefault="00E15DAD" w:rsidP="009C66DA">
            <w:pPr>
              <w:rPr>
                <w:rFonts w:cs="Arial"/>
              </w:rPr>
            </w:pPr>
            <w:r>
              <w:rPr>
                <w:rFonts w:cs="Arial"/>
              </w:rPr>
              <w:t>Act on the Protection of Personal Information, Japan.</w:t>
            </w:r>
            <w:r>
              <w:rPr>
                <w:rFonts w:cs="Arial"/>
              </w:rPr>
              <w:br/>
              <w:t>It came into force on 30 May 2017.  </w:t>
            </w:r>
          </w:p>
        </w:tc>
      </w:tr>
      <w:tr w:rsidR="00E15DAD" w14:paraId="3EF01CF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9355246" w14:textId="77777777" w:rsidR="00E15DAD" w:rsidRDefault="00E15DAD"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3DA239FF" w14:textId="77777777" w:rsidR="00E15DAD" w:rsidRDefault="00E15DAD"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1397BB10" w14:textId="77777777" w:rsidR="00E15DAD" w:rsidRDefault="00E15DAD" w:rsidP="009C66DA">
            <w:pPr>
              <w:rPr>
                <w:rFonts w:cs="Arial"/>
              </w:rPr>
            </w:pPr>
            <w:r>
              <w:rPr>
                <w:rFonts w:cs="Arial"/>
              </w:rPr>
              <w:t>Personal Data Protection Act 2012, Singapore</w:t>
            </w:r>
          </w:p>
        </w:tc>
      </w:tr>
      <w:tr w:rsidR="00E15DAD" w14:paraId="59490AF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C942CDD" w14:textId="77777777" w:rsidR="00E15DAD" w:rsidRDefault="00E15DAD"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7B89DACC" w14:textId="77777777" w:rsidR="00E15DAD" w:rsidRDefault="00E15DAD"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729BAD02" w14:textId="77777777" w:rsidR="00E15DAD" w:rsidRDefault="00E15DAD" w:rsidP="009C66DA">
            <w:pPr>
              <w:rPr>
                <w:rFonts w:cs="Arial"/>
              </w:rPr>
            </w:pPr>
            <w:r>
              <w:rPr>
                <w:rFonts w:cs="Arial"/>
              </w:rPr>
              <w:t>Personal Data (Privacy) Ordinance, Hongkong, 2012</w:t>
            </w:r>
          </w:p>
        </w:tc>
      </w:tr>
      <w:tr w:rsidR="00E15DAD" w14:paraId="292C7B5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2361BC3" w14:textId="77777777" w:rsidR="00E15DAD" w:rsidRDefault="00E15DAD"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0D401F9" w14:textId="77777777" w:rsidR="00E15DAD" w:rsidRDefault="00E15DAD"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705C8A24" w14:textId="77777777" w:rsidR="00E15DAD" w:rsidRDefault="00E15DAD" w:rsidP="009C66DA">
            <w:pPr>
              <w:rPr>
                <w:rFonts w:cs="Arial"/>
              </w:rPr>
            </w:pPr>
            <w:r>
              <w:rPr>
                <w:rFonts w:cs="Arial"/>
              </w:rPr>
              <w:t>South Korea’s substantial Personal Information Protection Act (PIPA) was enacted on Sept. 30, 2011</w:t>
            </w:r>
          </w:p>
        </w:tc>
      </w:tr>
      <w:tr w:rsidR="00E15DAD" w14:paraId="5736F4C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A859B64" w14:textId="77777777" w:rsidR="00E15DAD" w:rsidRDefault="00E15DAD"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62A727CA" w14:textId="77777777" w:rsidR="00E15DAD" w:rsidRDefault="00E15DAD"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41AE4FC4" w14:textId="77777777" w:rsidR="00E15DAD" w:rsidRDefault="00E15DAD" w:rsidP="009C66DA">
            <w:pPr>
              <w:rPr>
                <w:rFonts w:cs="Arial"/>
              </w:rPr>
            </w:pPr>
            <w:r>
              <w:rPr>
                <w:rFonts w:cs="Arial"/>
              </w:rPr>
              <w:t>Personal Information Protection and Electronic Documents Act, Canada 2018</w:t>
            </w:r>
          </w:p>
        </w:tc>
      </w:tr>
      <w:tr w:rsidR="00E15DAD" w14:paraId="038B9E9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25A8489" w14:textId="77777777" w:rsidR="00E15DAD" w:rsidRDefault="00E15DAD"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159B65B9" w14:textId="77777777" w:rsidR="00E15DAD" w:rsidRDefault="00E15DAD"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059A17B1" w14:textId="77777777" w:rsidR="00E15DAD" w:rsidRDefault="00E15DAD"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E15DAD" w14:paraId="36D30B9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E4FF707" w14:textId="77777777" w:rsidR="00E15DAD" w:rsidRDefault="00E15DAD"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7CC477CB" w14:textId="77777777" w:rsidR="00E15DAD" w:rsidRDefault="00E15DAD"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1834A60D" w14:textId="77777777" w:rsidR="00E15DAD" w:rsidRDefault="00E15DAD" w:rsidP="009C66DA">
            <w:pPr>
              <w:rPr>
                <w:rFonts w:cs="Arial"/>
              </w:rPr>
            </w:pPr>
            <w:r>
              <w:rPr>
                <w:rFonts w:cs="Arial"/>
                <w:color w:val="000000"/>
                <w:shd w:val="clear" w:color="auto" w:fill="FFFFFF"/>
              </w:rPr>
              <w:t>Health Information Trust Alliance (CSF, Common Security Framework</w:t>
            </w:r>
            <w:r>
              <w:rPr>
                <w:rFonts w:cs="Arial"/>
              </w:rPr>
              <w:t>)</w:t>
            </w:r>
          </w:p>
        </w:tc>
      </w:tr>
      <w:tr w:rsidR="00E15DAD" w14:paraId="3EB4AC7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96FF1D9" w14:textId="77777777" w:rsidR="00E15DAD" w:rsidRDefault="00E15DAD"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369DFDCE" w14:textId="77777777" w:rsidR="00E15DAD" w:rsidRDefault="00E15DAD"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661E97DB" w14:textId="77777777" w:rsidR="00E15DAD" w:rsidRDefault="00E15DAD" w:rsidP="009C66DA">
            <w:r>
              <w:t>Health Insurance Portability and Accountability Act of 1996 (HIPAA), US</w:t>
            </w:r>
          </w:p>
        </w:tc>
      </w:tr>
      <w:tr w:rsidR="00E15DAD" w14:paraId="2AB4716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4490708" w14:textId="77777777" w:rsidR="00E15DAD" w:rsidRDefault="00E15DAD"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709F816A" w14:textId="77777777" w:rsidR="00E15DAD" w:rsidRDefault="00E15DAD"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3234B299" w14:textId="77777777" w:rsidR="00E15DAD" w:rsidRDefault="00E15DAD" w:rsidP="009C66DA">
            <w:pPr>
              <w:rPr>
                <w:rFonts w:cs="Arial"/>
              </w:rPr>
            </w:pPr>
            <w:r>
              <w:rPr>
                <w:rFonts w:cs="Arial"/>
              </w:rPr>
              <w:t>Payment Card Industry Data Security Standard, May 2018</w:t>
            </w:r>
          </w:p>
        </w:tc>
      </w:tr>
      <w:tr w:rsidR="00E15DAD" w14:paraId="1AC75BD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7700DE7" w14:textId="77777777" w:rsidR="00E15DAD" w:rsidRDefault="00E15DAD"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0D256AC" w14:textId="77777777" w:rsidR="00E15DAD" w:rsidRDefault="00E15DAD"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3053D2B6" w14:textId="77777777" w:rsidR="00E15DAD" w:rsidRDefault="00E15DAD"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E15DAD" w:rsidRPr="00DF2F10" w14:paraId="0BC8194C" w14:textId="77777777" w:rsidTr="009C66DA">
        <w:tblPrEx>
          <w:tblLook w:val="0000" w:firstRow="0" w:lastRow="0" w:firstColumn="0" w:lastColumn="0" w:noHBand="0" w:noVBand="0"/>
        </w:tblPrEx>
        <w:tc>
          <w:tcPr>
            <w:tcW w:w="1163" w:type="dxa"/>
          </w:tcPr>
          <w:p w14:paraId="6D1C45FD" w14:textId="77777777" w:rsidR="00E15DAD" w:rsidRPr="00DF2F10" w:rsidRDefault="00E15DAD" w:rsidP="009C66DA">
            <w:pPr>
              <w:jc w:val="center"/>
              <w:rPr>
                <w:rFonts w:cs="Arial"/>
              </w:rPr>
            </w:pPr>
            <w:r w:rsidRPr="00DF2F10">
              <w:rPr>
                <w:rFonts w:cs="Arial"/>
              </w:rPr>
              <w:t>1</w:t>
            </w:r>
            <w:r>
              <w:rPr>
                <w:rFonts w:cs="Arial"/>
              </w:rPr>
              <w:t>4</w:t>
            </w:r>
          </w:p>
        </w:tc>
        <w:tc>
          <w:tcPr>
            <w:tcW w:w="2268" w:type="dxa"/>
          </w:tcPr>
          <w:p w14:paraId="70B5DBCA" w14:textId="77777777" w:rsidR="00E15DAD" w:rsidRPr="00DF2F10" w:rsidRDefault="00E15DAD" w:rsidP="009C66DA">
            <w:pPr>
              <w:rPr>
                <w:rFonts w:cs="Arial"/>
              </w:rPr>
            </w:pPr>
            <w:r w:rsidRPr="00DF2F10">
              <w:rPr>
                <w:rFonts w:cs="Arial"/>
              </w:rPr>
              <w:t>PDPL, UAR </w:t>
            </w:r>
          </w:p>
        </w:tc>
        <w:tc>
          <w:tcPr>
            <w:tcW w:w="5954" w:type="dxa"/>
          </w:tcPr>
          <w:p w14:paraId="0BBDCF58" w14:textId="77777777" w:rsidR="00E15DAD" w:rsidRPr="00DF2F10" w:rsidRDefault="00E15DAD" w:rsidP="009C66DA">
            <w:pPr>
              <w:rPr>
                <w:rFonts w:cs="Arial"/>
              </w:rPr>
            </w:pPr>
            <w:r w:rsidRPr="00DF2F10">
              <w:rPr>
                <w:rFonts w:cs="Arial"/>
              </w:rPr>
              <w:t>Decree-Law No. 45 of 2021</w:t>
            </w:r>
          </w:p>
        </w:tc>
      </w:tr>
      <w:tr w:rsidR="00E15DAD" w:rsidRPr="00DF2F10" w14:paraId="72D677CA" w14:textId="77777777" w:rsidTr="009C66DA">
        <w:tblPrEx>
          <w:tblLook w:val="0000" w:firstRow="0" w:lastRow="0" w:firstColumn="0" w:lastColumn="0" w:noHBand="0" w:noVBand="0"/>
        </w:tblPrEx>
        <w:tc>
          <w:tcPr>
            <w:tcW w:w="1163" w:type="dxa"/>
          </w:tcPr>
          <w:p w14:paraId="167F202D" w14:textId="77777777" w:rsidR="00E15DAD" w:rsidRPr="00DF2F10" w:rsidRDefault="00E15DAD" w:rsidP="009C66DA">
            <w:pPr>
              <w:jc w:val="center"/>
              <w:rPr>
                <w:rFonts w:cs="Arial"/>
              </w:rPr>
            </w:pPr>
            <w:r>
              <w:rPr>
                <w:rFonts w:cs="Arial"/>
              </w:rPr>
              <w:t>15</w:t>
            </w:r>
          </w:p>
        </w:tc>
        <w:tc>
          <w:tcPr>
            <w:tcW w:w="2268" w:type="dxa"/>
          </w:tcPr>
          <w:p w14:paraId="26020E3B" w14:textId="77777777" w:rsidR="00E15DAD" w:rsidRPr="00167C48" w:rsidRDefault="00E15DAD" w:rsidP="009C66DA">
            <w:pPr>
              <w:rPr>
                <w:rFonts w:cs="Arial"/>
              </w:rPr>
            </w:pPr>
            <w:r>
              <w:rPr>
                <w:rFonts w:cs="Arial"/>
              </w:rPr>
              <w:t>DPA Philippines</w:t>
            </w:r>
          </w:p>
        </w:tc>
        <w:tc>
          <w:tcPr>
            <w:tcW w:w="5954" w:type="dxa"/>
          </w:tcPr>
          <w:p w14:paraId="37E8A388" w14:textId="77777777" w:rsidR="00E15DAD" w:rsidRPr="00DF2F10" w:rsidRDefault="00E15DAD"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E15DAD" w:rsidRPr="00D3376D" w14:paraId="633D2E6F"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8BE62FD" w14:textId="77777777" w:rsidR="00E15DAD" w:rsidRPr="00D3376D" w:rsidRDefault="00E15DAD"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2AE85F40" w14:textId="77777777" w:rsidR="00E15DAD" w:rsidRPr="00D3376D" w:rsidRDefault="00E15DAD"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2F9ADDD6" w14:textId="77777777" w:rsidR="00E15DAD" w:rsidRPr="00EB4879" w:rsidRDefault="00E15DAD"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E15DAD" w:rsidRPr="00D3376D" w14:paraId="7B0F3315"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3D2B5468" w14:textId="77777777" w:rsidR="00E15DAD" w:rsidRDefault="00E15DAD"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4251EBD4" w14:textId="77777777" w:rsidR="00E15DAD" w:rsidRPr="00381625" w:rsidRDefault="00E15DAD"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5BD0F9E2" w14:textId="77777777" w:rsidR="00E15DAD" w:rsidRPr="00381625" w:rsidRDefault="00E15DAD" w:rsidP="009C66DA">
            <w:pPr>
              <w:rPr>
                <w:rFonts w:cs="Arial"/>
              </w:rPr>
            </w:pPr>
            <w:r>
              <w:rPr>
                <w:rFonts w:cs="Arial"/>
              </w:rPr>
              <w:t>Personal Data Protection Act 2010, Malaysia</w:t>
            </w:r>
          </w:p>
        </w:tc>
      </w:tr>
      <w:tr w:rsidR="00E15DAD" w14:paraId="00F1F2B7" w14:textId="77777777" w:rsidTr="009C66DA">
        <w:tc>
          <w:tcPr>
            <w:tcW w:w="1163" w:type="dxa"/>
            <w:tcBorders>
              <w:top w:val="dotted" w:sz="4" w:space="0" w:color="auto"/>
              <w:left w:val="dotted" w:sz="4" w:space="0" w:color="auto"/>
              <w:bottom w:val="dotted" w:sz="4" w:space="0" w:color="auto"/>
              <w:right w:val="dotted" w:sz="4" w:space="0" w:color="auto"/>
            </w:tcBorders>
          </w:tcPr>
          <w:p w14:paraId="1127A09F" w14:textId="77777777" w:rsidR="00E15DAD" w:rsidRDefault="00E15DAD"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3849AE22" w14:textId="77777777" w:rsidR="00E15DAD" w:rsidRDefault="00E15DAD"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7DAA14EE" w14:textId="77777777" w:rsidR="00E15DAD" w:rsidRDefault="00E15DAD" w:rsidP="009C66DA">
            <w:pPr>
              <w:rPr>
                <w:rFonts w:cs="Arial"/>
              </w:rPr>
            </w:pPr>
            <w:r w:rsidRPr="003A3362">
              <w:rPr>
                <w:rFonts w:cs="Arial"/>
              </w:rPr>
              <w:t>Trusted information security assessment exchange</w:t>
            </w:r>
          </w:p>
        </w:tc>
      </w:tr>
      <w:tr w:rsidR="00E15DAD" w14:paraId="421017D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CF8FA85" w14:textId="77777777" w:rsidR="00E15DAD" w:rsidRDefault="00E15DAD"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56AFA851" w14:textId="77777777" w:rsidR="00E15DAD" w:rsidRDefault="00E15DAD"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2BD9153A" w14:textId="77777777" w:rsidR="00E15DAD" w:rsidRDefault="00E15DAD" w:rsidP="009C66DA">
            <w:pPr>
              <w:rPr>
                <w:rFonts w:cs="Arial"/>
              </w:rPr>
            </w:pPr>
            <w:r>
              <w:rPr>
                <w:rFonts w:cs="Arial"/>
              </w:rPr>
              <w:t>British Standard Personal Information Management System </w:t>
            </w:r>
          </w:p>
        </w:tc>
      </w:tr>
      <w:tr w:rsidR="00E15DAD" w14:paraId="2759CBB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E6EFDF9" w14:textId="77777777" w:rsidR="00E15DAD" w:rsidRDefault="00E15DAD"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0312311F" w14:textId="77777777" w:rsidR="00E15DAD" w:rsidRDefault="00E15DAD"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6BF328E2" w14:textId="77777777" w:rsidR="00E15DAD" w:rsidRDefault="00E15DAD" w:rsidP="009C66DA">
            <w:pPr>
              <w:rPr>
                <w:rFonts w:cs="Arial"/>
                <w:color w:val="000000"/>
              </w:rPr>
            </w:pPr>
            <w:r>
              <w:rPr>
                <w:rFonts w:cs="Arial"/>
                <w:color w:val="000000"/>
              </w:rPr>
              <w:t>Vietnamese laws on Privacy:</w:t>
            </w:r>
          </w:p>
          <w:p w14:paraId="6A744FE7" w14:textId="77777777" w:rsidR="00E15DAD" w:rsidRDefault="00E15DAD" w:rsidP="009C66DA">
            <w:pPr>
              <w:rPr>
                <w:rFonts w:cs="Arial"/>
                <w:color w:val="000000"/>
              </w:rPr>
            </w:pPr>
            <w:r>
              <w:rPr>
                <w:rFonts w:cs="Arial"/>
                <w:color w:val="000000"/>
              </w:rPr>
              <w:t>- Article 21 of the 2013 Constitution</w:t>
            </w:r>
          </w:p>
          <w:p w14:paraId="0B2A2DC2" w14:textId="77777777" w:rsidR="00E15DAD" w:rsidRDefault="00E15DAD" w:rsidP="009C66DA">
            <w:pPr>
              <w:rPr>
                <w:rFonts w:cs="Arial"/>
                <w:color w:val="000000"/>
              </w:rPr>
            </w:pPr>
            <w:r>
              <w:rPr>
                <w:rFonts w:cs="Arial"/>
                <w:color w:val="000000"/>
              </w:rPr>
              <w:t>- Article 38 of the Civil Code 2015</w:t>
            </w:r>
          </w:p>
          <w:p w14:paraId="6C2A20F9" w14:textId="77777777" w:rsidR="00E15DAD" w:rsidRDefault="00E15DAD" w:rsidP="009C66DA">
            <w:pPr>
              <w:rPr>
                <w:rFonts w:cs="Arial"/>
                <w:color w:val="000000"/>
              </w:rPr>
            </w:pPr>
            <w:r>
              <w:rPr>
                <w:rFonts w:cs="Arial"/>
                <w:color w:val="000000"/>
              </w:rPr>
              <w:t>- Article 125 of the Penal Code</w:t>
            </w:r>
          </w:p>
          <w:p w14:paraId="273FE4D3" w14:textId="77777777" w:rsidR="00E15DAD" w:rsidRDefault="00E15DAD" w:rsidP="009C66DA">
            <w:pPr>
              <w:rPr>
                <w:rFonts w:cs="Arial"/>
                <w:color w:val="000000"/>
              </w:rPr>
            </w:pPr>
            <w:r>
              <w:rPr>
                <w:rFonts w:cs="Arial"/>
                <w:color w:val="000000"/>
              </w:rPr>
              <w:t>- Clause 2 of Article 19 of the Labor Code</w:t>
            </w:r>
          </w:p>
          <w:p w14:paraId="593A2993" w14:textId="77777777" w:rsidR="00E15DAD" w:rsidRDefault="00E15DAD"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E15DAD" w14:paraId="79FF834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AE8E0C1" w14:textId="77777777" w:rsidR="00E15DAD" w:rsidRDefault="00E15DAD"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13032B93" w14:textId="77777777" w:rsidR="00E15DAD" w:rsidRDefault="00E15DAD"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7BAB699C" w14:textId="77777777" w:rsidR="00E15DAD" w:rsidRDefault="00E15DAD" w:rsidP="009C66DA">
            <w:pPr>
              <w:rPr>
                <w:rFonts w:cs="Arial"/>
                <w:color w:val="000000"/>
              </w:rPr>
            </w:pPr>
            <w:r>
              <w:rPr>
                <w:rFonts w:cs="Arial"/>
                <w:color w:val="000000"/>
              </w:rPr>
              <w:t>PDP_ Handbook_Version_V3.3</w:t>
            </w:r>
          </w:p>
        </w:tc>
      </w:tr>
      <w:tr w:rsidR="00E15DAD" w:rsidRPr="008114CC" w14:paraId="3B16B2B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A5B1892" w14:textId="77777777" w:rsidR="00E15DAD" w:rsidRDefault="00E15DAD" w:rsidP="009C66DA">
            <w:pPr>
              <w:jc w:val="center"/>
              <w:rPr>
                <w:rFonts w:cs="Arial"/>
              </w:rPr>
            </w:pPr>
            <w:r>
              <w:rPr>
                <w:rFonts w:cs="Arial"/>
              </w:rPr>
              <w:t>22</w:t>
            </w:r>
          </w:p>
        </w:tc>
        <w:tc>
          <w:tcPr>
            <w:tcW w:w="2268" w:type="dxa"/>
            <w:tcBorders>
              <w:top w:val="dotted" w:sz="4" w:space="0" w:color="auto"/>
              <w:left w:val="dotted" w:sz="4" w:space="0" w:color="auto"/>
              <w:bottom w:val="dotted" w:sz="4" w:space="0" w:color="auto"/>
              <w:right w:val="dotted" w:sz="4" w:space="0" w:color="auto"/>
            </w:tcBorders>
            <w:hideMark/>
          </w:tcPr>
          <w:p w14:paraId="73CA8FA6" w14:textId="77777777" w:rsidR="00E15DAD" w:rsidRPr="00D3376D" w:rsidRDefault="00E15DAD" w:rsidP="009C66DA">
            <w:pPr>
              <w:rPr>
                <w:rFonts w:cs="Arial"/>
              </w:rPr>
            </w:pPr>
            <w:r w:rsidRPr="00840306">
              <w:rPr>
                <w:rFonts w:cs="Arial"/>
              </w:rPr>
              <w:t>05e-HD/SG/HDCV/FSOFT</w:t>
            </w:r>
          </w:p>
        </w:tc>
        <w:tc>
          <w:tcPr>
            <w:tcW w:w="5954" w:type="dxa"/>
            <w:tcBorders>
              <w:top w:val="dotted" w:sz="4" w:space="0" w:color="auto"/>
              <w:left w:val="dotted" w:sz="4" w:space="0" w:color="auto"/>
              <w:bottom w:val="dotted" w:sz="4" w:space="0" w:color="auto"/>
              <w:right w:val="dotted" w:sz="4" w:space="0" w:color="auto"/>
            </w:tcBorders>
            <w:hideMark/>
          </w:tcPr>
          <w:p w14:paraId="3CF5C1C0" w14:textId="77777777" w:rsidR="00E15DAD" w:rsidRPr="00D3376D" w:rsidRDefault="00E15DAD" w:rsidP="009C66DA">
            <w:pPr>
              <w:rPr>
                <w:rFonts w:cs="Arial"/>
                <w:color w:val="000000"/>
              </w:rPr>
            </w:pPr>
            <w:proofErr w:type="spellStart"/>
            <w:r>
              <w:rPr>
                <w:rFonts w:cs="Arial"/>
                <w:color w:val="000000"/>
              </w:rPr>
              <w:t>P</w:t>
            </w:r>
            <w:r w:rsidRPr="00F41313">
              <w:rPr>
                <w:rFonts w:cs="Arial"/>
                <w:color w:val="000000"/>
              </w:rPr>
              <w:t>rocedure_Retention</w:t>
            </w:r>
            <w:proofErr w:type="spellEnd"/>
            <w:r w:rsidRPr="00F41313">
              <w:rPr>
                <w:rFonts w:cs="Arial"/>
                <w:color w:val="000000"/>
              </w:rPr>
              <w:t xml:space="preserve"> of Records_V1.</w:t>
            </w:r>
            <w:r>
              <w:rPr>
                <w:rFonts w:cs="Arial"/>
                <w:color w:val="000000"/>
              </w:rPr>
              <w:t>1</w:t>
            </w:r>
            <w:r>
              <w:rPr>
                <w:rFonts w:cs="Arial"/>
                <w:color w:val="000000"/>
              </w:rPr>
              <w:br/>
            </w:r>
            <w:proofErr w:type="spellStart"/>
            <w:r w:rsidRPr="002F4D58">
              <w:rPr>
                <w:rFonts w:cs="Arial"/>
                <w:color w:val="000000"/>
              </w:rPr>
              <w:t>Guideline_Personal</w:t>
            </w:r>
            <w:proofErr w:type="spellEnd"/>
            <w:r w:rsidRPr="002F4D58">
              <w:rPr>
                <w:rFonts w:cs="Arial"/>
                <w:color w:val="000000"/>
              </w:rPr>
              <w:t xml:space="preserve"> Data Retention_v3.</w:t>
            </w:r>
            <w:r>
              <w:rPr>
                <w:rFonts w:cs="Arial"/>
                <w:color w:val="000000"/>
              </w:rPr>
              <w:t>3</w:t>
            </w:r>
          </w:p>
        </w:tc>
      </w:tr>
    </w:tbl>
    <w:p w14:paraId="70D24F98" w14:textId="77777777" w:rsidR="00E15DAD" w:rsidRDefault="00E15DAD" w:rsidP="00E15DAD"/>
    <w:p w14:paraId="4323D645" w14:textId="77777777" w:rsidR="00E15DAD" w:rsidRDefault="00E15DAD">
      <w:pPr>
        <w:spacing w:before="0" w:line="240" w:lineRule="auto"/>
        <w:rPr>
          <w:b/>
          <w:i/>
          <w:spacing w:val="-10"/>
          <w:kern w:val="28"/>
          <w:sz w:val="22"/>
        </w:rPr>
      </w:pPr>
      <w:bookmarkStart w:id="20" w:name="_Toc116390343"/>
      <w:bookmarkStart w:id="21" w:name="_Toc117496759"/>
      <w:bookmarkStart w:id="22" w:name="_Toc117583932"/>
      <w:bookmarkStart w:id="23" w:name="_Toc117593905"/>
      <w:r>
        <w:br w:type="page"/>
      </w:r>
    </w:p>
    <w:p w14:paraId="230B92CC" w14:textId="435F8952" w:rsidR="00E15DAD" w:rsidRDefault="00E15DAD" w:rsidP="00E15DAD">
      <w:pPr>
        <w:pStyle w:val="Heading2"/>
        <w:numPr>
          <w:ilvl w:val="0"/>
          <w:numId w:val="0"/>
        </w:numPr>
        <w:ind w:left="576" w:hanging="576"/>
      </w:pPr>
      <w:bookmarkStart w:id="24" w:name="_Toc118375694"/>
      <w:r>
        <w:lastRenderedPageBreak/>
        <w:t>2.3</w:t>
      </w:r>
      <w:r>
        <w:tab/>
        <w:t>Data Protection Law, Vietnam, Overview</w:t>
      </w:r>
      <w:bookmarkEnd w:id="20"/>
      <w:bookmarkEnd w:id="21"/>
      <w:bookmarkEnd w:id="22"/>
      <w:bookmarkEnd w:id="23"/>
      <w:bookmarkEnd w:id="24"/>
    </w:p>
    <w:p w14:paraId="0E0B5E20" w14:textId="77777777" w:rsidR="00E15DAD" w:rsidRPr="00784236" w:rsidRDefault="00E15DAD" w:rsidP="00E15DAD">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6526A613" w14:textId="3A3C328B" w:rsidR="00E15DAD" w:rsidRPr="00784236" w:rsidRDefault="00E15DAD" w:rsidP="00E15DAD">
      <w:pPr>
        <w:pStyle w:val="BodyText"/>
        <w:jc w:val="both"/>
      </w:pPr>
      <w:r w:rsidRPr="00784236">
        <w:rPr>
          <w:rFonts w:hint="cs"/>
        </w:rPr>
        <w:t xml:space="preserve">Regarding personal </w:t>
      </w:r>
      <w:r w:rsidR="00634D36">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16BE0670" w14:textId="77777777" w:rsidR="00E15DAD" w:rsidRPr="00784236" w:rsidRDefault="00E15DAD" w:rsidP="00E15DAD">
      <w:pPr>
        <w:pStyle w:val="BodyText"/>
        <w:numPr>
          <w:ilvl w:val="0"/>
          <w:numId w:val="32"/>
        </w:numPr>
        <w:spacing w:after="0"/>
        <w:jc w:val="both"/>
      </w:pPr>
      <w:r w:rsidRPr="00784236">
        <w:rPr>
          <w:rFonts w:hint="cs"/>
          <w:b/>
          <w:bCs/>
        </w:rPr>
        <w:t>Criminal Code</w:t>
      </w:r>
      <w:r w:rsidRPr="00784236">
        <w:rPr>
          <w:rFonts w:hint="cs"/>
        </w:rPr>
        <w:t xml:space="preserve"> No. 100/2015/QH13, passed by the National Assembly on 27 November 2015</w:t>
      </w:r>
    </w:p>
    <w:p w14:paraId="1309C0DF" w14:textId="77777777" w:rsidR="00E15DAD" w:rsidRPr="00784236" w:rsidRDefault="00E15DAD" w:rsidP="00E15DAD">
      <w:pPr>
        <w:pStyle w:val="BodyText"/>
        <w:numPr>
          <w:ilvl w:val="0"/>
          <w:numId w:val="3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838D7BE" w14:textId="77777777" w:rsidR="00E15DAD" w:rsidRPr="00784236" w:rsidRDefault="00E15DAD" w:rsidP="00E15DAD">
      <w:pPr>
        <w:pStyle w:val="BodyText"/>
        <w:numPr>
          <w:ilvl w:val="0"/>
          <w:numId w:val="3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37B97EB9" w14:textId="77777777" w:rsidR="00E15DAD" w:rsidRPr="00784236" w:rsidRDefault="00E15DAD" w:rsidP="00E15DAD">
      <w:pPr>
        <w:pStyle w:val="BodyText"/>
        <w:numPr>
          <w:ilvl w:val="0"/>
          <w:numId w:val="3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623F4BDB" w14:textId="77777777" w:rsidR="00E15DAD" w:rsidRPr="00784236" w:rsidRDefault="00E15DAD" w:rsidP="00E15DAD">
      <w:pPr>
        <w:pStyle w:val="BodyText"/>
        <w:numPr>
          <w:ilvl w:val="0"/>
          <w:numId w:val="3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314E09CB" w14:textId="77777777" w:rsidR="00E15DAD" w:rsidRPr="00784236" w:rsidRDefault="00E15DAD" w:rsidP="00E15DAD">
      <w:pPr>
        <w:pStyle w:val="BodyText"/>
        <w:numPr>
          <w:ilvl w:val="0"/>
          <w:numId w:val="3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19DA868B" w14:textId="77777777" w:rsidR="00E15DAD" w:rsidRPr="00784236" w:rsidRDefault="00E15DAD" w:rsidP="00E15DAD">
      <w:pPr>
        <w:pStyle w:val="BodyText"/>
        <w:numPr>
          <w:ilvl w:val="0"/>
          <w:numId w:val="3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6F683525" w14:textId="77777777" w:rsidR="00E15DAD" w:rsidRPr="00784236" w:rsidRDefault="00E15DAD" w:rsidP="00E15DAD">
      <w:pPr>
        <w:pStyle w:val="BodyText"/>
        <w:numPr>
          <w:ilvl w:val="0"/>
          <w:numId w:val="3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0BCBC48E" w14:textId="77777777" w:rsidR="00E15DAD" w:rsidRPr="00784236" w:rsidRDefault="00E15DAD" w:rsidP="00E15DAD">
      <w:pPr>
        <w:pStyle w:val="BodyText"/>
        <w:numPr>
          <w:ilvl w:val="0"/>
          <w:numId w:val="3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34035A8" w14:textId="77777777" w:rsidR="00E15DAD" w:rsidRPr="00784236" w:rsidRDefault="00E15DAD" w:rsidP="00E15DAD">
      <w:pPr>
        <w:pStyle w:val="BodyText"/>
        <w:numPr>
          <w:ilvl w:val="0"/>
          <w:numId w:val="3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71573F1A" w14:textId="77777777" w:rsidR="00E15DAD" w:rsidRPr="00784236" w:rsidRDefault="00E15DAD" w:rsidP="00E15DAD">
      <w:pPr>
        <w:pStyle w:val="BodyText"/>
        <w:numPr>
          <w:ilvl w:val="0"/>
          <w:numId w:val="32"/>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3B1CB6D1" w14:textId="77777777" w:rsidR="00E15DAD" w:rsidRPr="00784236" w:rsidRDefault="00E15DAD" w:rsidP="00E15DAD">
      <w:pPr>
        <w:pStyle w:val="BodyText"/>
        <w:numPr>
          <w:ilvl w:val="0"/>
          <w:numId w:val="32"/>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579E38D4" w14:textId="77777777" w:rsidR="00E15DAD" w:rsidRPr="00784236" w:rsidRDefault="00E15DAD" w:rsidP="00E15DAD">
      <w:pPr>
        <w:pStyle w:val="BodyText"/>
        <w:numPr>
          <w:ilvl w:val="0"/>
          <w:numId w:val="3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6BF7131A" w14:textId="77777777" w:rsidR="00E15DAD" w:rsidRPr="00784236" w:rsidRDefault="00E15DAD" w:rsidP="00E15DAD">
      <w:pPr>
        <w:pStyle w:val="BodyText"/>
        <w:numPr>
          <w:ilvl w:val="0"/>
          <w:numId w:val="3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00A4B07B" w14:textId="77777777" w:rsidR="00E15DAD" w:rsidRPr="00784236" w:rsidRDefault="00E15DAD" w:rsidP="00E15DAD">
      <w:pPr>
        <w:pStyle w:val="BodyText"/>
        <w:numPr>
          <w:ilvl w:val="0"/>
          <w:numId w:val="3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4912FEAE" w14:textId="77777777" w:rsidR="00E15DAD" w:rsidRPr="00784236" w:rsidRDefault="00E15DAD" w:rsidP="00E15DAD">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8C12230" w14:textId="77777777" w:rsidR="00E15DAD" w:rsidRPr="00784236" w:rsidRDefault="00E15DAD" w:rsidP="00E15DAD">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244993F5" w14:textId="77777777" w:rsidR="00E15DAD" w:rsidRPr="00784236" w:rsidRDefault="00E15DAD" w:rsidP="00E15DAD">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35BDF60C" w14:textId="77777777" w:rsidR="00E15DAD" w:rsidRPr="00784236" w:rsidRDefault="00E15DAD" w:rsidP="00E15DAD">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5394EE3E" w14:textId="77777777" w:rsidR="00E15DAD" w:rsidRPr="00784236" w:rsidRDefault="00E15DAD" w:rsidP="00E15DAD">
      <w:pPr>
        <w:pStyle w:val="BodyText"/>
      </w:pPr>
    </w:p>
    <w:p w14:paraId="5FDF4964" w14:textId="77777777" w:rsidR="003A544A" w:rsidRPr="003A544A" w:rsidRDefault="003A544A" w:rsidP="003A544A">
      <w:pPr>
        <w:pStyle w:val="BodyText"/>
      </w:pPr>
    </w:p>
    <w:sectPr w:rsidR="003A544A" w:rsidRPr="003A544A" w:rsidSect="00D11865">
      <w:headerReference w:type="default" r:id="rId17"/>
      <w:footerReference w:type="default" r:id="rId18"/>
      <w:headerReference w:type="first" r:id="rId19"/>
      <w:pgSz w:w="11909" w:h="16834" w:code="9"/>
      <w:pgMar w:top="1411" w:right="1440" w:bottom="851" w:left="1440" w:header="568" w:footer="214" w:gutter="0"/>
      <w:cols w:space="720"/>
      <w:titlePg/>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hael Hering" w:date="2022-11-03T13:47:00Z" w:initials="MH">
    <w:p w14:paraId="4D848C74" w14:textId="710D10A2" w:rsidR="00E15DAD" w:rsidRDefault="00E15DA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848C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450A" w16cex:dateUtc="2022-11-03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48C74" w16cid:durableId="270E45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1CD6" w14:textId="77777777" w:rsidR="00F879ED" w:rsidRDefault="00F879ED" w:rsidP="00892FBC">
      <w:r>
        <w:separator/>
      </w:r>
    </w:p>
  </w:endnote>
  <w:endnote w:type="continuationSeparator" w:id="0">
    <w:p w14:paraId="2C900A85" w14:textId="77777777" w:rsidR="00F879ED" w:rsidRDefault="00F879ED"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19C147CF" w:rsidR="0066353E" w:rsidRPr="00D11865" w:rsidRDefault="00D11865" w:rsidP="002C0ED4">
    <w:pPr>
      <w:pStyle w:val="Footer"/>
      <w:pBdr>
        <w:top w:val="single" w:sz="4" w:space="1" w:color="auto"/>
      </w:pBdr>
      <w:rPr>
        <w:noProof/>
        <w:color w:val="808080" w:themeColor="background1" w:themeShade="80"/>
        <w:sz w:val="18"/>
        <w:szCs w:val="18"/>
      </w:rPr>
    </w:pPr>
    <w:r w:rsidRPr="00D11865">
      <w:rPr>
        <w:noProof/>
        <w:color w:val="808080" w:themeColor="background1" w:themeShade="80"/>
        <w:sz w:val="18"/>
        <w:szCs w:val="18"/>
      </w:rPr>
      <w:t>19e-QT/SG/HDCV/FSOFT</w:t>
    </w:r>
    <w:r w:rsidR="0066353E" w:rsidRPr="00D11865">
      <w:rPr>
        <w:noProof/>
        <w:color w:val="808080" w:themeColor="background1" w:themeShade="80"/>
        <w:sz w:val="18"/>
        <w:szCs w:val="18"/>
      </w:rPr>
      <w:tab/>
      <w:t>Internal use</w:t>
    </w:r>
    <w:r w:rsidR="0066353E" w:rsidRPr="00D11865">
      <w:rPr>
        <w:noProof/>
        <w:color w:val="808080" w:themeColor="background1" w:themeShade="80"/>
        <w:sz w:val="18"/>
        <w:szCs w:val="18"/>
      </w:rPr>
      <w:tab/>
    </w:r>
    <w:r w:rsidR="0066353E" w:rsidRPr="00D11865">
      <w:rPr>
        <w:noProof/>
        <w:color w:val="808080" w:themeColor="background1" w:themeShade="80"/>
        <w:sz w:val="18"/>
        <w:szCs w:val="18"/>
      </w:rPr>
      <w:fldChar w:fldCharType="begin"/>
    </w:r>
    <w:r w:rsidR="0066353E" w:rsidRPr="00D11865">
      <w:rPr>
        <w:noProof/>
        <w:color w:val="808080" w:themeColor="background1" w:themeShade="80"/>
        <w:sz w:val="18"/>
        <w:szCs w:val="18"/>
      </w:rPr>
      <w:instrText xml:space="preserve"> PAGE </w:instrText>
    </w:r>
    <w:r w:rsidR="0066353E" w:rsidRPr="00D11865">
      <w:rPr>
        <w:noProof/>
        <w:color w:val="808080" w:themeColor="background1" w:themeShade="80"/>
        <w:sz w:val="18"/>
        <w:szCs w:val="18"/>
      </w:rPr>
      <w:fldChar w:fldCharType="separate"/>
    </w:r>
    <w:r w:rsidR="009D0866">
      <w:rPr>
        <w:noProof/>
        <w:color w:val="808080" w:themeColor="background1" w:themeShade="80"/>
        <w:sz w:val="18"/>
        <w:szCs w:val="18"/>
      </w:rPr>
      <w:t>6</w:t>
    </w:r>
    <w:r w:rsidR="0066353E" w:rsidRPr="00D11865">
      <w:rPr>
        <w:noProof/>
        <w:color w:val="808080" w:themeColor="background1" w:themeShade="80"/>
        <w:sz w:val="18"/>
        <w:szCs w:val="18"/>
      </w:rPr>
      <w:fldChar w:fldCharType="end"/>
    </w:r>
    <w:r w:rsidR="0066353E" w:rsidRPr="00D11865">
      <w:rPr>
        <w:noProof/>
        <w:color w:val="808080" w:themeColor="background1" w:themeShade="80"/>
        <w:sz w:val="18"/>
        <w:szCs w:val="18"/>
      </w:rPr>
      <w:t>/</w:t>
    </w:r>
    <w:r w:rsidR="0066353E" w:rsidRPr="00D11865">
      <w:rPr>
        <w:noProof/>
        <w:color w:val="808080" w:themeColor="background1" w:themeShade="80"/>
        <w:sz w:val="18"/>
        <w:szCs w:val="18"/>
      </w:rPr>
      <w:fldChar w:fldCharType="begin"/>
    </w:r>
    <w:r w:rsidR="0066353E" w:rsidRPr="00D11865">
      <w:rPr>
        <w:noProof/>
        <w:color w:val="808080" w:themeColor="background1" w:themeShade="80"/>
        <w:sz w:val="18"/>
        <w:szCs w:val="18"/>
      </w:rPr>
      <w:instrText xml:space="preserve"> NUMPAGES </w:instrText>
    </w:r>
    <w:r w:rsidR="0066353E" w:rsidRPr="00D11865">
      <w:rPr>
        <w:noProof/>
        <w:color w:val="808080" w:themeColor="background1" w:themeShade="80"/>
        <w:sz w:val="18"/>
        <w:szCs w:val="18"/>
      </w:rPr>
      <w:fldChar w:fldCharType="separate"/>
    </w:r>
    <w:r w:rsidR="009D0866">
      <w:rPr>
        <w:noProof/>
        <w:color w:val="808080" w:themeColor="background1" w:themeShade="80"/>
        <w:sz w:val="18"/>
        <w:szCs w:val="18"/>
      </w:rPr>
      <w:t>15</w:t>
    </w:r>
    <w:r w:rsidR="0066353E" w:rsidRPr="00D11865">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8925" w14:textId="77777777" w:rsidR="00F879ED" w:rsidRDefault="00F879ED" w:rsidP="00892FBC">
      <w:r>
        <w:separator/>
      </w:r>
    </w:p>
  </w:footnote>
  <w:footnote w:type="continuationSeparator" w:id="0">
    <w:p w14:paraId="2365809A" w14:textId="77777777" w:rsidR="00F879ED" w:rsidRDefault="00F879ED"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6D222C82" w:rsidR="0066353E" w:rsidRPr="00D11865" w:rsidRDefault="00C51EC4" w:rsidP="002C0ED4">
    <w:pPr>
      <w:pStyle w:val="Header"/>
      <w:pBdr>
        <w:bottom w:val="single" w:sz="4" w:space="1" w:color="auto"/>
      </w:pBdr>
      <w:tabs>
        <w:tab w:val="clear" w:pos="4320"/>
      </w:tabs>
      <w:rPr>
        <w:rFonts w:cs="Tahoma"/>
        <w:color w:val="808080" w:themeColor="background1" w:themeShade="80"/>
        <w:sz w:val="18"/>
        <w:szCs w:val="18"/>
      </w:rPr>
    </w:pPr>
    <w:proofErr w:type="spellStart"/>
    <w:r w:rsidRPr="00D11865">
      <w:rPr>
        <w:rFonts w:cs="Tahoma"/>
        <w:color w:val="808080" w:themeColor="background1" w:themeShade="80"/>
        <w:sz w:val="18"/>
        <w:szCs w:val="18"/>
      </w:rPr>
      <w:t>Procedure</w:t>
    </w:r>
    <w:r w:rsidR="00D11865" w:rsidRPr="00D11865">
      <w:rPr>
        <w:rFonts w:cs="Tahoma"/>
        <w:color w:val="808080" w:themeColor="background1" w:themeShade="80"/>
        <w:sz w:val="18"/>
        <w:szCs w:val="18"/>
      </w:rPr>
      <w:t>_</w:t>
    </w:r>
    <w:r w:rsidR="009A5B3A" w:rsidRPr="00D11865">
      <w:rPr>
        <w:rFonts w:cs="Tahoma"/>
        <w:color w:val="808080" w:themeColor="background1" w:themeShade="80"/>
        <w:sz w:val="18"/>
        <w:szCs w:val="18"/>
      </w:rPr>
      <w:t>Data</w:t>
    </w:r>
    <w:proofErr w:type="spellEnd"/>
    <w:r w:rsidR="009A5B3A" w:rsidRPr="00D11865">
      <w:rPr>
        <w:rFonts w:cs="Tahoma"/>
        <w:color w:val="808080" w:themeColor="background1" w:themeShade="80"/>
        <w:sz w:val="18"/>
        <w:szCs w:val="18"/>
      </w:rPr>
      <w:t xml:space="preserve"> Subject Access Request</w:t>
    </w:r>
    <w:r w:rsidR="0066353E" w:rsidRPr="00D11865">
      <w:rPr>
        <w:rFonts w:cs="Tahoma"/>
        <w:color w:val="808080" w:themeColor="background1" w:themeShade="80"/>
        <w:sz w:val="18"/>
        <w:szCs w:val="18"/>
      </w:rPr>
      <w:tab/>
      <w:t xml:space="preserve"> </w:t>
    </w:r>
    <w:r w:rsidR="00D11865">
      <w:rPr>
        <w:rFonts w:cs="Tahoma"/>
        <w:color w:val="808080" w:themeColor="background1" w:themeShade="80"/>
        <w:sz w:val="18"/>
        <w:szCs w:val="18"/>
      </w:rPr>
      <w:t>v</w:t>
    </w:r>
    <w:r w:rsidRPr="00D11865">
      <w:rPr>
        <w:rFonts w:cs="Tahoma"/>
        <w:color w:val="808080" w:themeColor="background1" w:themeShade="80"/>
        <w:sz w:val="18"/>
        <w:szCs w:val="18"/>
      </w:rPr>
      <w:t>1</w:t>
    </w:r>
    <w:r w:rsidR="00DB66ED" w:rsidRPr="00D11865">
      <w:rPr>
        <w:rFonts w:cs="Tahoma"/>
        <w:color w:val="808080" w:themeColor="background1" w:themeShade="80"/>
        <w:sz w:val="18"/>
        <w:szCs w:val="18"/>
      </w:rPr>
      <w:t>.</w:t>
    </w:r>
    <w:r w:rsidR="00E15DAD">
      <w:rPr>
        <w:rFonts w:cs="Tahoma"/>
        <w:color w:val="808080" w:themeColor="background1" w:themeShade="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9"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0"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3"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5"/>
  </w:num>
  <w:num w:numId="2">
    <w:abstractNumId w:val="21"/>
  </w:num>
  <w:num w:numId="3">
    <w:abstractNumId w:val="20"/>
  </w:num>
  <w:num w:numId="4">
    <w:abstractNumId w:val="18"/>
  </w:num>
  <w:num w:numId="5">
    <w:abstractNumId w:val="5"/>
  </w:num>
  <w:num w:numId="6">
    <w:abstractNumId w:val="8"/>
  </w:num>
  <w:num w:numId="7">
    <w:abstractNumId w:val="19"/>
  </w:num>
  <w:num w:numId="8">
    <w:abstractNumId w:val="1"/>
  </w:num>
  <w:num w:numId="9">
    <w:abstractNumId w:val="23"/>
  </w:num>
  <w:num w:numId="10">
    <w:abstractNumId w:val="6"/>
  </w:num>
  <w:num w:numId="11">
    <w:abstractNumId w:val="14"/>
  </w:num>
  <w:num w:numId="12">
    <w:abstractNumId w:val="0"/>
  </w:num>
  <w:num w:numId="13">
    <w:abstractNumId w:val="20"/>
  </w:num>
  <w:num w:numId="14">
    <w:abstractNumId w:val="20"/>
  </w:num>
  <w:num w:numId="15">
    <w:abstractNumId w:val="20"/>
  </w:num>
  <w:num w:numId="16">
    <w:abstractNumId w:val="20"/>
  </w:num>
  <w:num w:numId="17">
    <w:abstractNumId w:val="20"/>
  </w:num>
  <w:num w:numId="18">
    <w:abstractNumId w:val="10"/>
  </w:num>
  <w:num w:numId="19">
    <w:abstractNumId w:val="24"/>
  </w:num>
  <w:num w:numId="20">
    <w:abstractNumId w:val="16"/>
  </w:num>
  <w:num w:numId="21">
    <w:abstractNumId w:val="26"/>
  </w:num>
  <w:num w:numId="22">
    <w:abstractNumId w:val="2"/>
  </w:num>
  <w:num w:numId="23">
    <w:abstractNumId w:val="4"/>
  </w:num>
  <w:num w:numId="24">
    <w:abstractNumId w:val="17"/>
  </w:num>
  <w:num w:numId="25">
    <w:abstractNumId w:val="22"/>
  </w:num>
  <w:num w:numId="26">
    <w:abstractNumId w:val="11"/>
  </w:num>
  <w:num w:numId="27">
    <w:abstractNumId w:val="7"/>
  </w:num>
  <w:num w:numId="28">
    <w:abstractNumId w:val="9"/>
  </w:num>
  <w:num w:numId="29">
    <w:abstractNumId w:val="3"/>
  </w:num>
  <w:num w:numId="30">
    <w:abstractNumId w:val="15"/>
  </w:num>
  <w:num w:numId="31">
    <w:abstractNumId w:val="13"/>
  </w:num>
  <w:num w:numId="32">
    <w:abstractNumId w:val="12"/>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Hering">
    <w15:presenceInfo w15:providerId="Windows Live" w15:userId="065e6a1870c65f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36FD2"/>
    <w:rsid w:val="000406E8"/>
    <w:rsid w:val="00041244"/>
    <w:rsid w:val="00041D5F"/>
    <w:rsid w:val="00042DCB"/>
    <w:rsid w:val="00057E58"/>
    <w:rsid w:val="00060FE2"/>
    <w:rsid w:val="00064C33"/>
    <w:rsid w:val="00066746"/>
    <w:rsid w:val="000677E3"/>
    <w:rsid w:val="000718EC"/>
    <w:rsid w:val="000750CF"/>
    <w:rsid w:val="00076287"/>
    <w:rsid w:val="00092258"/>
    <w:rsid w:val="00094F6A"/>
    <w:rsid w:val="000968F7"/>
    <w:rsid w:val="000A4930"/>
    <w:rsid w:val="000D1C0F"/>
    <w:rsid w:val="000D5CB4"/>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710F0"/>
    <w:rsid w:val="00171971"/>
    <w:rsid w:val="001760D1"/>
    <w:rsid w:val="00177590"/>
    <w:rsid w:val="00182338"/>
    <w:rsid w:val="00186722"/>
    <w:rsid w:val="00187B8E"/>
    <w:rsid w:val="0019349C"/>
    <w:rsid w:val="001A1DEB"/>
    <w:rsid w:val="001A57B2"/>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21E56"/>
    <w:rsid w:val="002316F0"/>
    <w:rsid w:val="00240BE4"/>
    <w:rsid w:val="0025182E"/>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3D14"/>
    <w:rsid w:val="002F3DEC"/>
    <w:rsid w:val="002F555A"/>
    <w:rsid w:val="00301609"/>
    <w:rsid w:val="003016A8"/>
    <w:rsid w:val="0030526C"/>
    <w:rsid w:val="003136EF"/>
    <w:rsid w:val="00321083"/>
    <w:rsid w:val="003379E0"/>
    <w:rsid w:val="00346C5D"/>
    <w:rsid w:val="00351E0E"/>
    <w:rsid w:val="0035581B"/>
    <w:rsid w:val="00361E7F"/>
    <w:rsid w:val="00373C82"/>
    <w:rsid w:val="003752D9"/>
    <w:rsid w:val="00377A05"/>
    <w:rsid w:val="003828ED"/>
    <w:rsid w:val="00397264"/>
    <w:rsid w:val="003A3410"/>
    <w:rsid w:val="003A544A"/>
    <w:rsid w:val="003B2B72"/>
    <w:rsid w:val="003B2BD8"/>
    <w:rsid w:val="003B7362"/>
    <w:rsid w:val="003E1CFD"/>
    <w:rsid w:val="003E29D8"/>
    <w:rsid w:val="003E6EC7"/>
    <w:rsid w:val="003F4BA9"/>
    <w:rsid w:val="003F643B"/>
    <w:rsid w:val="004017BF"/>
    <w:rsid w:val="00403182"/>
    <w:rsid w:val="00413C2D"/>
    <w:rsid w:val="004202C0"/>
    <w:rsid w:val="00430277"/>
    <w:rsid w:val="004303DA"/>
    <w:rsid w:val="004349E0"/>
    <w:rsid w:val="00436DF9"/>
    <w:rsid w:val="0043734B"/>
    <w:rsid w:val="00441F6A"/>
    <w:rsid w:val="00443BCB"/>
    <w:rsid w:val="00457C53"/>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37FC"/>
    <w:rsid w:val="004B5634"/>
    <w:rsid w:val="004C7E71"/>
    <w:rsid w:val="004D0B64"/>
    <w:rsid w:val="004E326F"/>
    <w:rsid w:val="004E46FC"/>
    <w:rsid w:val="004E51DF"/>
    <w:rsid w:val="004E68DE"/>
    <w:rsid w:val="004F16A5"/>
    <w:rsid w:val="004F1A1F"/>
    <w:rsid w:val="005104FF"/>
    <w:rsid w:val="00511405"/>
    <w:rsid w:val="00517E15"/>
    <w:rsid w:val="005440C5"/>
    <w:rsid w:val="005443A2"/>
    <w:rsid w:val="00547FB7"/>
    <w:rsid w:val="00556DCD"/>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3189A"/>
    <w:rsid w:val="00634D36"/>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C6C72"/>
    <w:rsid w:val="006D0E11"/>
    <w:rsid w:val="006D2646"/>
    <w:rsid w:val="006D3606"/>
    <w:rsid w:val="006D40CF"/>
    <w:rsid w:val="006F1E75"/>
    <w:rsid w:val="006F2388"/>
    <w:rsid w:val="006F2522"/>
    <w:rsid w:val="006F6EE1"/>
    <w:rsid w:val="00701E62"/>
    <w:rsid w:val="0070759F"/>
    <w:rsid w:val="0072048B"/>
    <w:rsid w:val="00722787"/>
    <w:rsid w:val="00733749"/>
    <w:rsid w:val="007348CC"/>
    <w:rsid w:val="007373C9"/>
    <w:rsid w:val="0074451B"/>
    <w:rsid w:val="00750234"/>
    <w:rsid w:val="0075228C"/>
    <w:rsid w:val="00755FF0"/>
    <w:rsid w:val="00763299"/>
    <w:rsid w:val="007738D9"/>
    <w:rsid w:val="00776D11"/>
    <w:rsid w:val="007803B4"/>
    <w:rsid w:val="00785D8C"/>
    <w:rsid w:val="007870A5"/>
    <w:rsid w:val="007953F6"/>
    <w:rsid w:val="00797D8C"/>
    <w:rsid w:val="00797F28"/>
    <w:rsid w:val="007A2A95"/>
    <w:rsid w:val="007A4AC0"/>
    <w:rsid w:val="007A4DCF"/>
    <w:rsid w:val="007B226D"/>
    <w:rsid w:val="007B3683"/>
    <w:rsid w:val="007B50D3"/>
    <w:rsid w:val="007B7C0D"/>
    <w:rsid w:val="007D3AA6"/>
    <w:rsid w:val="007D7408"/>
    <w:rsid w:val="007E4EBB"/>
    <w:rsid w:val="007F3F39"/>
    <w:rsid w:val="007F4172"/>
    <w:rsid w:val="00803419"/>
    <w:rsid w:val="00803E8B"/>
    <w:rsid w:val="008111D2"/>
    <w:rsid w:val="00812B35"/>
    <w:rsid w:val="008175F6"/>
    <w:rsid w:val="008239AA"/>
    <w:rsid w:val="00825474"/>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52CA"/>
    <w:rsid w:val="00885D72"/>
    <w:rsid w:val="00890A33"/>
    <w:rsid w:val="00891274"/>
    <w:rsid w:val="008926FB"/>
    <w:rsid w:val="00892FBC"/>
    <w:rsid w:val="00894E7A"/>
    <w:rsid w:val="00896D30"/>
    <w:rsid w:val="008A53BD"/>
    <w:rsid w:val="008A5D47"/>
    <w:rsid w:val="008B0774"/>
    <w:rsid w:val="008B2322"/>
    <w:rsid w:val="008B6608"/>
    <w:rsid w:val="008B7B03"/>
    <w:rsid w:val="008C2334"/>
    <w:rsid w:val="008D7F75"/>
    <w:rsid w:val="008F55AB"/>
    <w:rsid w:val="008F6BC2"/>
    <w:rsid w:val="008F7BC7"/>
    <w:rsid w:val="009018B7"/>
    <w:rsid w:val="00902962"/>
    <w:rsid w:val="00902BC3"/>
    <w:rsid w:val="009257EB"/>
    <w:rsid w:val="00933591"/>
    <w:rsid w:val="00933B56"/>
    <w:rsid w:val="0093621D"/>
    <w:rsid w:val="00937B97"/>
    <w:rsid w:val="0095242E"/>
    <w:rsid w:val="009577AF"/>
    <w:rsid w:val="00957DB8"/>
    <w:rsid w:val="00961325"/>
    <w:rsid w:val="00963A85"/>
    <w:rsid w:val="009812F6"/>
    <w:rsid w:val="00987178"/>
    <w:rsid w:val="009915E0"/>
    <w:rsid w:val="009A23A1"/>
    <w:rsid w:val="009A58C1"/>
    <w:rsid w:val="009A5B3A"/>
    <w:rsid w:val="009B038A"/>
    <w:rsid w:val="009B27EA"/>
    <w:rsid w:val="009B27F8"/>
    <w:rsid w:val="009B33EF"/>
    <w:rsid w:val="009D0866"/>
    <w:rsid w:val="009D7511"/>
    <w:rsid w:val="009F52C9"/>
    <w:rsid w:val="009F7B05"/>
    <w:rsid w:val="00A0021C"/>
    <w:rsid w:val="00A10A3C"/>
    <w:rsid w:val="00A11AFF"/>
    <w:rsid w:val="00A21F2A"/>
    <w:rsid w:val="00A24AEA"/>
    <w:rsid w:val="00A25EEA"/>
    <w:rsid w:val="00A27C4B"/>
    <w:rsid w:val="00A309AF"/>
    <w:rsid w:val="00A35798"/>
    <w:rsid w:val="00A44AE4"/>
    <w:rsid w:val="00A5407E"/>
    <w:rsid w:val="00A5550D"/>
    <w:rsid w:val="00A61EF3"/>
    <w:rsid w:val="00A6734A"/>
    <w:rsid w:val="00A67366"/>
    <w:rsid w:val="00A70CD2"/>
    <w:rsid w:val="00A72EEE"/>
    <w:rsid w:val="00A90DFF"/>
    <w:rsid w:val="00A965EA"/>
    <w:rsid w:val="00AA0885"/>
    <w:rsid w:val="00AA17EC"/>
    <w:rsid w:val="00AA50CF"/>
    <w:rsid w:val="00AA52EC"/>
    <w:rsid w:val="00AB2FCA"/>
    <w:rsid w:val="00AC15FA"/>
    <w:rsid w:val="00AC372E"/>
    <w:rsid w:val="00AD30D5"/>
    <w:rsid w:val="00AE19F0"/>
    <w:rsid w:val="00AE2D6B"/>
    <w:rsid w:val="00AE3A43"/>
    <w:rsid w:val="00AE6B4B"/>
    <w:rsid w:val="00AF200C"/>
    <w:rsid w:val="00AF7CF9"/>
    <w:rsid w:val="00B14CE2"/>
    <w:rsid w:val="00B275FA"/>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6B48"/>
    <w:rsid w:val="00BC7CA2"/>
    <w:rsid w:val="00BD622B"/>
    <w:rsid w:val="00BD661B"/>
    <w:rsid w:val="00BE2EBF"/>
    <w:rsid w:val="00BE5BDF"/>
    <w:rsid w:val="00BF1140"/>
    <w:rsid w:val="00BF4D31"/>
    <w:rsid w:val="00BF7D04"/>
    <w:rsid w:val="00C02730"/>
    <w:rsid w:val="00C13A1D"/>
    <w:rsid w:val="00C162D4"/>
    <w:rsid w:val="00C22C7F"/>
    <w:rsid w:val="00C32073"/>
    <w:rsid w:val="00C35EF5"/>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6BDE"/>
    <w:rsid w:val="00CC76AE"/>
    <w:rsid w:val="00CD3EEE"/>
    <w:rsid w:val="00CE1DD4"/>
    <w:rsid w:val="00CE213B"/>
    <w:rsid w:val="00CE5644"/>
    <w:rsid w:val="00CF58E3"/>
    <w:rsid w:val="00CF6CFA"/>
    <w:rsid w:val="00D11865"/>
    <w:rsid w:val="00D13747"/>
    <w:rsid w:val="00D13C9F"/>
    <w:rsid w:val="00D14445"/>
    <w:rsid w:val="00D1779D"/>
    <w:rsid w:val="00D21A1E"/>
    <w:rsid w:val="00D30A07"/>
    <w:rsid w:val="00D3253C"/>
    <w:rsid w:val="00D32A06"/>
    <w:rsid w:val="00D43999"/>
    <w:rsid w:val="00D44E3B"/>
    <w:rsid w:val="00D45273"/>
    <w:rsid w:val="00D52E56"/>
    <w:rsid w:val="00D5309E"/>
    <w:rsid w:val="00D70F88"/>
    <w:rsid w:val="00D76342"/>
    <w:rsid w:val="00D765E1"/>
    <w:rsid w:val="00D92D9C"/>
    <w:rsid w:val="00D93648"/>
    <w:rsid w:val="00D970B4"/>
    <w:rsid w:val="00DA0BEF"/>
    <w:rsid w:val="00DB3C61"/>
    <w:rsid w:val="00DB66ED"/>
    <w:rsid w:val="00DD09B1"/>
    <w:rsid w:val="00DD301F"/>
    <w:rsid w:val="00DD6850"/>
    <w:rsid w:val="00DE2A18"/>
    <w:rsid w:val="00DE6132"/>
    <w:rsid w:val="00DE6DBA"/>
    <w:rsid w:val="00DF19F5"/>
    <w:rsid w:val="00DF43C1"/>
    <w:rsid w:val="00E01BD0"/>
    <w:rsid w:val="00E07862"/>
    <w:rsid w:val="00E15DAD"/>
    <w:rsid w:val="00E276BF"/>
    <w:rsid w:val="00E3203F"/>
    <w:rsid w:val="00E32BC3"/>
    <w:rsid w:val="00E42EF5"/>
    <w:rsid w:val="00E45FA0"/>
    <w:rsid w:val="00E463FD"/>
    <w:rsid w:val="00E52F0C"/>
    <w:rsid w:val="00E53C32"/>
    <w:rsid w:val="00E541FA"/>
    <w:rsid w:val="00E565A7"/>
    <w:rsid w:val="00E6017F"/>
    <w:rsid w:val="00E61EEB"/>
    <w:rsid w:val="00E67293"/>
    <w:rsid w:val="00E74245"/>
    <w:rsid w:val="00E75421"/>
    <w:rsid w:val="00E82D86"/>
    <w:rsid w:val="00EA40BA"/>
    <w:rsid w:val="00EC16DF"/>
    <w:rsid w:val="00EC63C4"/>
    <w:rsid w:val="00ED35EF"/>
    <w:rsid w:val="00ED388A"/>
    <w:rsid w:val="00ED4347"/>
    <w:rsid w:val="00ED6E77"/>
    <w:rsid w:val="00ED729C"/>
    <w:rsid w:val="00EE3E0A"/>
    <w:rsid w:val="00EE5771"/>
    <w:rsid w:val="00EE7378"/>
    <w:rsid w:val="00EE76B4"/>
    <w:rsid w:val="00EF584F"/>
    <w:rsid w:val="00F022E3"/>
    <w:rsid w:val="00F039AE"/>
    <w:rsid w:val="00F22269"/>
    <w:rsid w:val="00F2301F"/>
    <w:rsid w:val="00F26D9F"/>
    <w:rsid w:val="00F36090"/>
    <w:rsid w:val="00F369FF"/>
    <w:rsid w:val="00F51CAB"/>
    <w:rsid w:val="00F51EE9"/>
    <w:rsid w:val="00F6392A"/>
    <w:rsid w:val="00F648C1"/>
    <w:rsid w:val="00F827A5"/>
    <w:rsid w:val="00F879ED"/>
    <w:rsid w:val="00F978C9"/>
    <w:rsid w:val="00FA6139"/>
    <w:rsid w:val="00FA6C9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data-protection/exemption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ico.org.uk/for-organisations/guide-to-data-protection/exemptions/"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co.org.uk/for-organisations/guide-to-data-protection/exemp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exemption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co.org.uk/for-organisations/guide-to-data-protection/exemptions/"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ico.org.uk/for-organisations/guide-to-data-protection/exemption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20606D6DECA13A469463060FB56FF756"/>
        <w:category>
          <w:name w:val="General"/>
          <w:gallery w:val="placeholder"/>
        </w:category>
        <w:types>
          <w:type w:val="bbPlcHdr"/>
        </w:types>
        <w:behaviors>
          <w:behavior w:val="content"/>
        </w:behaviors>
        <w:guid w:val="{D5E50671-BFA5-234B-A966-6B747893418D}"/>
      </w:docPartPr>
      <w:docPartBody>
        <w:p w:rsidR="006576F4" w:rsidRDefault="00AC2C38" w:rsidP="00AC2C38">
          <w:pPr>
            <w:pStyle w:val="20606D6DECA13A469463060FB56FF756"/>
          </w:pPr>
          <w:r w:rsidRPr="003A1044">
            <w:rPr>
              <w:rStyle w:val="PlaceholderText"/>
            </w:rPr>
            <w:t>Click here to enter text.</w:t>
          </w:r>
        </w:p>
      </w:docPartBody>
    </w:docPart>
    <w:docPart>
      <w:docPartPr>
        <w:name w:val="574ED2B805E2B143B137AECC9E8D8615"/>
        <w:category>
          <w:name w:val="General"/>
          <w:gallery w:val="placeholder"/>
        </w:category>
        <w:types>
          <w:type w:val="bbPlcHdr"/>
        </w:types>
        <w:behaviors>
          <w:behavior w:val="content"/>
        </w:behaviors>
        <w:guid w:val="{379723C6-75E5-4B4C-83FB-B70B44B1AE73}"/>
      </w:docPartPr>
      <w:docPartBody>
        <w:p w:rsidR="006576F4" w:rsidRDefault="00AC2C38" w:rsidP="00AC2C38">
          <w:pPr>
            <w:pStyle w:val="574ED2B805E2B143B137AECC9E8D8615"/>
          </w:pPr>
          <w:r w:rsidRPr="003A1044">
            <w:rPr>
              <w:rStyle w:val="PlaceholderText"/>
            </w:rPr>
            <w:t>Click here to enter text.</w:t>
          </w:r>
        </w:p>
      </w:docPartBody>
    </w:docPart>
    <w:docPart>
      <w:docPartPr>
        <w:name w:val="62FAC29E729F1249AF1A93BB6C0003F8"/>
        <w:category>
          <w:name w:val="General"/>
          <w:gallery w:val="placeholder"/>
        </w:category>
        <w:types>
          <w:type w:val="bbPlcHdr"/>
        </w:types>
        <w:behaviors>
          <w:behavior w:val="content"/>
        </w:behaviors>
        <w:guid w:val="{56B9325E-708A-204F-A576-B6BAEC7D691A}"/>
      </w:docPartPr>
      <w:docPartBody>
        <w:p w:rsidR="006576F4" w:rsidRDefault="00AC2C38" w:rsidP="00AC2C38">
          <w:pPr>
            <w:pStyle w:val="62FAC29E729F1249AF1A93BB6C0003F8"/>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962E0A47E49B2949915719A1EF067BC5"/>
        <w:category>
          <w:name w:val="General"/>
          <w:gallery w:val="placeholder"/>
        </w:category>
        <w:types>
          <w:type w:val="bbPlcHdr"/>
        </w:types>
        <w:behaviors>
          <w:behavior w:val="content"/>
        </w:behaviors>
        <w:guid w:val="{65AA5BF2-991A-A543-B1E8-725C89B1F391}"/>
      </w:docPartPr>
      <w:docPartBody>
        <w:p w:rsidR="00F80221" w:rsidRDefault="00326E89" w:rsidP="00326E89">
          <w:pPr>
            <w:pStyle w:val="962E0A47E49B2949915719A1EF067BC5"/>
          </w:pPr>
          <w:r w:rsidRPr="003A1044">
            <w:rPr>
              <w:rStyle w:val="PlaceholderText"/>
            </w:rPr>
            <w:t>Click here to enter text.</w:t>
          </w:r>
        </w:p>
      </w:docPartBody>
    </w:docPart>
    <w:docPart>
      <w:docPartPr>
        <w:name w:val="60255E161902D949A8E1286664054F09"/>
        <w:category>
          <w:name w:val="General"/>
          <w:gallery w:val="placeholder"/>
        </w:category>
        <w:types>
          <w:type w:val="bbPlcHdr"/>
        </w:types>
        <w:behaviors>
          <w:behavior w:val="content"/>
        </w:behaviors>
        <w:guid w:val="{3C7A6D59-3AEA-6848-8750-EC2F781D840F}"/>
      </w:docPartPr>
      <w:docPartBody>
        <w:p w:rsidR="00F80221" w:rsidRDefault="00326E89" w:rsidP="00326E89">
          <w:pPr>
            <w:pStyle w:val="60255E161902D949A8E1286664054F09"/>
          </w:pPr>
          <w:r w:rsidRPr="003A1044">
            <w:rPr>
              <w:rStyle w:val="PlaceholderText"/>
            </w:rPr>
            <w:t>Click here to enter text.</w:t>
          </w:r>
        </w:p>
      </w:docPartBody>
    </w:docPart>
    <w:docPart>
      <w:docPartPr>
        <w:name w:val="8027C2EF072EDB42B85F13FC6F8A1CFC"/>
        <w:category>
          <w:name w:val="General"/>
          <w:gallery w:val="placeholder"/>
        </w:category>
        <w:types>
          <w:type w:val="bbPlcHdr"/>
        </w:types>
        <w:behaviors>
          <w:behavior w:val="content"/>
        </w:behaviors>
        <w:guid w:val="{3DD1E480-643B-4947-9815-0FBCCD55725E}"/>
      </w:docPartPr>
      <w:docPartBody>
        <w:p w:rsidR="00F80221" w:rsidRDefault="00326E89" w:rsidP="00326E89">
          <w:pPr>
            <w:pStyle w:val="8027C2EF072EDB42B85F13FC6F8A1CFC"/>
          </w:pPr>
          <w:r w:rsidRPr="003A1044">
            <w:rPr>
              <w:rStyle w:val="PlaceholderText"/>
            </w:rPr>
            <w:t>Click here to enter text.</w:t>
          </w:r>
        </w:p>
      </w:docPartBody>
    </w:docPart>
    <w:docPart>
      <w:docPartPr>
        <w:name w:val="8F4D58BA81F068409B0440A738FC4D1E"/>
        <w:category>
          <w:name w:val="General"/>
          <w:gallery w:val="placeholder"/>
        </w:category>
        <w:types>
          <w:type w:val="bbPlcHdr"/>
        </w:types>
        <w:behaviors>
          <w:behavior w:val="content"/>
        </w:behaviors>
        <w:guid w:val="{95EFA524-E16E-8046-9A40-88C22450E2C8}"/>
      </w:docPartPr>
      <w:docPartBody>
        <w:p w:rsidR="00F80221" w:rsidRDefault="00326E89" w:rsidP="00326E89">
          <w:pPr>
            <w:pStyle w:val="8F4D58BA81F068409B0440A738FC4D1E"/>
          </w:pPr>
          <w:r w:rsidRPr="003A1044">
            <w:rPr>
              <w:rStyle w:val="PlaceholderText"/>
            </w:rPr>
            <w:t>Click here to enter text.</w:t>
          </w:r>
        </w:p>
      </w:docPartBody>
    </w:docPart>
    <w:docPart>
      <w:docPartPr>
        <w:name w:val="AF19C980A32BBD468D9D111C9DF333D0"/>
        <w:category>
          <w:name w:val="General"/>
          <w:gallery w:val="placeholder"/>
        </w:category>
        <w:types>
          <w:type w:val="bbPlcHdr"/>
        </w:types>
        <w:behaviors>
          <w:behavior w:val="content"/>
        </w:behaviors>
        <w:guid w:val="{6B4B89F7-5D2D-454F-9BE8-73FFDD19ED10}"/>
      </w:docPartPr>
      <w:docPartBody>
        <w:p w:rsidR="00F80221" w:rsidRDefault="00326E89" w:rsidP="00326E89">
          <w:pPr>
            <w:pStyle w:val="AF19C980A32BBD468D9D111C9DF333D0"/>
          </w:pPr>
          <w:r w:rsidRPr="003A1044">
            <w:rPr>
              <w:rStyle w:val="PlaceholderText"/>
            </w:rPr>
            <w:t>Click here to enter text.</w:t>
          </w:r>
        </w:p>
      </w:docPartBody>
    </w:docPart>
    <w:docPart>
      <w:docPartPr>
        <w:name w:val="810EBA551A2DD5479365336A216DF1FC"/>
        <w:category>
          <w:name w:val="General"/>
          <w:gallery w:val="placeholder"/>
        </w:category>
        <w:types>
          <w:type w:val="bbPlcHdr"/>
        </w:types>
        <w:behaviors>
          <w:behavior w:val="content"/>
        </w:behaviors>
        <w:guid w:val="{4DA8A764-8A95-7441-B625-A2433F8A8A20}"/>
      </w:docPartPr>
      <w:docPartBody>
        <w:p w:rsidR="00F80221" w:rsidRDefault="00326E89" w:rsidP="00326E89">
          <w:pPr>
            <w:pStyle w:val="810EBA551A2DD5479365336A216DF1FC"/>
          </w:pPr>
          <w:r w:rsidRPr="003A1044">
            <w:rPr>
              <w:rStyle w:val="PlaceholderText"/>
            </w:rPr>
            <w:t>Click here to enter text.</w:t>
          </w:r>
        </w:p>
      </w:docPartBody>
    </w:docPart>
    <w:docPart>
      <w:docPartPr>
        <w:name w:val="D7993EAA6DB34941AF9D42FFB595B6C4"/>
        <w:category>
          <w:name w:val="General"/>
          <w:gallery w:val="placeholder"/>
        </w:category>
        <w:types>
          <w:type w:val="bbPlcHdr"/>
        </w:types>
        <w:behaviors>
          <w:behavior w:val="content"/>
        </w:behaviors>
        <w:guid w:val="{4C5DE870-5730-5F42-BC67-30B967B7D487}"/>
      </w:docPartPr>
      <w:docPartBody>
        <w:p w:rsidR="00F80221" w:rsidRDefault="00326E89" w:rsidP="00326E89">
          <w:pPr>
            <w:pStyle w:val="D7993EAA6DB34941AF9D42FFB595B6C4"/>
          </w:pPr>
          <w:r w:rsidRPr="003A1044">
            <w:rPr>
              <w:rStyle w:val="PlaceholderText"/>
            </w:rPr>
            <w:t>Click here to enter text.</w:t>
          </w:r>
        </w:p>
      </w:docPartBody>
    </w:docPart>
    <w:docPart>
      <w:docPartPr>
        <w:name w:val="BA25B49C92049948B361F4461EB7F690"/>
        <w:category>
          <w:name w:val="General"/>
          <w:gallery w:val="placeholder"/>
        </w:category>
        <w:types>
          <w:type w:val="bbPlcHdr"/>
        </w:types>
        <w:behaviors>
          <w:behavior w:val="content"/>
        </w:behaviors>
        <w:guid w:val="{D959685D-4949-BD4D-A7CC-72396BFA1CAC}"/>
      </w:docPartPr>
      <w:docPartBody>
        <w:p w:rsidR="00F80221" w:rsidRDefault="00326E89" w:rsidP="00326E89">
          <w:pPr>
            <w:pStyle w:val="BA25B49C92049948B361F4461EB7F690"/>
          </w:pPr>
          <w:r w:rsidRPr="003A1044">
            <w:rPr>
              <w:rStyle w:val="PlaceholderText"/>
            </w:rPr>
            <w:t>Click here to enter text.</w:t>
          </w:r>
        </w:p>
      </w:docPartBody>
    </w:docPart>
    <w:docPart>
      <w:docPartPr>
        <w:name w:val="BD4D7CAB0F198F40BDFF6B30E8EAB8A8"/>
        <w:category>
          <w:name w:val="General"/>
          <w:gallery w:val="placeholder"/>
        </w:category>
        <w:types>
          <w:type w:val="bbPlcHdr"/>
        </w:types>
        <w:behaviors>
          <w:behavior w:val="content"/>
        </w:behaviors>
        <w:guid w:val="{83B8A6CD-A3A1-224D-ADEB-89B0B069491E}"/>
      </w:docPartPr>
      <w:docPartBody>
        <w:p w:rsidR="00F80221" w:rsidRDefault="00326E89" w:rsidP="00326E89">
          <w:pPr>
            <w:pStyle w:val="BD4D7CAB0F198F40BDFF6B30E8EAB8A8"/>
          </w:pPr>
          <w:r w:rsidRPr="003A1044">
            <w:rPr>
              <w:rStyle w:val="PlaceholderText"/>
            </w:rPr>
            <w:t>Click here to enter text.</w:t>
          </w:r>
        </w:p>
      </w:docPartBody>
    </w:docPart>
    <w:docPart>
      <w:docPartPr>
        <w:name w:val="F5C71BD4CBE8C343BAB9B684247E3946"/>
        <w:category>
          <w:name w:val="General"/>
          <w:gallery w:val="placeholder"/>
        </w:category>
        <w:types>
          <w:type w:val="bbPlcHdr"/>
        </w:types>
        <w:behaviors>
          <w:behavior w:val="content"/>
        </w:behaviors>
        <w:guid w:val="{A1BCA33A-ED07-E242-A916-E79213DC3B2C}"/>
      </w:docPartPr>
      <w:docPartBody>
        <w:p w:rsidR="00F80221" w:rsidRDefault="00326E89" w:rsidP="00326E89">
          <w:pPr>
            <w:pStyle w:val="F5C71BD4CBE8C343BAB9B684247E3946"/>
          </w:pPr>
          <w:r w:rsidRPr="003A1044">
            <w:rPr>
              <w:rStyle w:val="PlaceholderText"/>
            </w:rPr>
            <w:t>Click here to enter text.</w:t>
          </w:r>
        </w:p>
      </w:docPartBody>
    </w:docPart>
    <w:docPart>
      <w:docPartPr>
        <w:name w:val="D3BC5F55C50939478F7982D109FF5055"/>
        <w:category>
          <w:name w:val="General"/>
          <w:gallery w:val="placeholder"/>
        </w:category>
        <w:types>
          <w:type w:val="bbPlcHdr"/>
        </w:types>
        <w:behaviors>
          <w:behavior w:val="content"/>
        </w:behaviors>
        <w:guid w:val="{08D76CB2-3CC3-F34C-B75F-92979829C967}"/>
      </w:docPartPr>
      <w:docPartBody>
        <w:p w:rsidR="00F80221" w:rsidRDefault="00326E89" w:rsidP="00326E89">
          <w:pPr>
            <w:pStyle w:val="D3BC5F55C50939478F7982D109FF5055"/>
          </w:pPr>
          <w:r w:rsidRPr="003A1044">
            <w:rPr>
              <w:rStyle w:val="PlaceholderText"/>
            </w:rPr>
            <w:t>Click here to enter text.</w:t>
          </w:r>
        </w:p>
      </w:docPartBody>
    </w:docPart>
    <w:docPart>
      <w:docPartPr>
        <w:name w:val="D151A02522ED934DA5A4E9FE24AB9CE8"/>
        <w:category>
          <w:name w:val="General"/>
          <w:gallery w:val="placeholder"/>
        </w:category>
        <w:types>
          <w:type w:val="bbPlcHdr"/>
        </w:types>
        <w:behaviors>
          <w:behavior w:val="content"/>
        </w:behaviors>
        <w:guid w:val="{0E565E39-B716-F24F-9BC3-35633C120DCD}"/>
      </w:docPartPr>
      <w:docPartBody>
        <w:p w:rsidR="00F80221" w:rsidRDefault="00326E89" w:rsidP="00326E89">
          <w:pPr>
            <w:pStyle w:val="D151A02522ED934DA5A4E9FE24AB9CE8"/>
          </w:pPr>
          <w:r w:rsidRPr="003A1044">
            <w:rPr>
              <w:rStyle w:val="PlaceholderText"/>
            </w:rPr>
            <w:t>Click here to enter text.</w:t>
          </w:r>
        </w:p>
      </w:docPartBody>
    </w:docPart>
    <w:docPart>
      <w:docPartPr>
        <w:name w:val="9775BA0BEF9D054FBF3E548B89472DFA"/>
        <w:category>
          <w:name w:val="General"/>
          <w:gallery w:val="placeholder"/>
        </w:category>
        <w:types>
          <w:type w:val="bbPlcHdr"/>
        </w:types>
        <w:behaviors>
          <w:behavior w:val="content"/>
        </w:behaviors>
        <w:guid w:val="{63EFFEFD-077F-3A4A-A0D5-EA22F5B6D956}"/>
      </w:docPartPr>
      <w:docPartBody>
        <w:p w:rsidR="00F80221" w:rsidRDefault="00326E89" w:rsidP="00326E89">
          <w:pPr>
            <w:pStyle w:val="9775BA0BEF9D054FBF3E548B89472DFA"/>
          </w:pPr>
          <w:r w:rsidRPr="003A1044">
            <w:rPr>
              <w:rStyle w:val="PlaceholderText"/>
            </w:rPr>
            <w:t>Click here to enter text.</w:t>
          </w:r>
        </w:p>
      </w:docPartBody>
    </w:docPart>
    <w:docPart>
      <w:docPartPr>
        <w:name w:val="A1CBAB2B88892C4BA6A03ACE29FA2C84"/>
        <w:category>
          <w:name w:val="General"/>
          <w:gallery w:val="placeholder"/>
        </w:category>
        <w:types>
          <w:type w:val="bbPlcHdr"/>
        </w:types>
        <w:behaviors>
          <w:behavior w:val="content"/>
        </w:behaviors>
        <w:guid w:val="{BCBC54A2-8A59-FF4F-8EED-59A7FDFFD7D5}"/>
      </w:docPartPr>
      <w:docPartBody>
        <w:p w:rsidR="00F80221" w:rsidRDefault="00326E89" w:rsidP="00326E89">
          <w:pPr>
            <w:pStyle w:val="A1CBAB2B88892C4BA6A03ACE29FA2C84"/>
          </w:pPr>
          <w:r w:rsidRPr="003A1044">
            <w:rPr>
              <w:rStyle w:val="PlaceholderText"/>
            </w:rPr>
            <w:t>Click here to enter text.</w:t>
          </w:r>
        </w:p>
      </w:docPartBody>
    </w:docPart>
    <w:docPart>
      <w:docPartPr>
        <w:name w:val="5113F48C97B6D84CBC9FD33BD0648709"/>
        <w:category>
          <w:name w:val="General"/>
          <w:gallery w:val="placeholder"/>
        </w:category>
        <w:types>
          <w:type w:val="bbPlcHdr"/>
        </w:types>
        <w:behaviors>
          <w:behavior w:val="content"/>
        </w:behaviors>
        <w:guid w:val="{4BF46E1D-70C2-C248-8B3B-FF6D937B49EB}"/>
      </w:docPartPr>
      <w:docPartBody>
        <w:p w:rsidR="00F80221" w:rsidRDefault="00326E89" w:rsidP="00326E89">
          <w:pPr>
            <w:pStyle w:val="5113F48C97B6D84CBC9FD33BD0648709"/>
          </w:pPr>
          <w:r w:rsidRPr="003A1044">
            <w:rPr>
              <w:rStyle w:val="PlaceholderText"/>
            </w:rPr>
            <w:t>Click here to enter text.</w:t>
          </w:r>
        </w:p>
      </w:docPartBody>
    </w:docPart>
    <w:docPart>
      <w:docPartPr>
        <w:name w:val="CA92C66472193848B4364F72E5F9D0BB"/>
        <w:category>
          <w:name w:val="General"/>
          <w:gallery w:val="placeholder"/>
        </w:category>
        <w:types>
          <w:type w:val="bbPlcHdr"/>
        </w:types>
        <w:behaviors>
          <w:behavior w:val="content"/>
        </w:behaviors>
        <w:guid w:val="{945AF319-095F-B543-9D9C-B2B41B1F7AFC}"/>
      </w:docPartPr>
      <w:docPartBody>
        <w:p w:rsidR="00F80221" w:rsidRDefault="00326E89" w:rsidP="00326E89">
          <w:pPr>
            <w:pStyle w:val="CA92C66472193848B4364F72E5F9D0BB"/>
          </w:pPr>
          <w:r w:rsidRPr="003A1044">
            <w:rPr>
              <w:rStyle w:val="PlaceholderText"/>
            </w:rPr>
            <w:t>Click here to enter text.</w:t>
          </w:r>
        </w:p>
      </w:docPartBody>
    </w:docPart>
    <w:docPart>
      <w:docPartPr>
        <w:name w:val="5715C05C10A0794AA499E6106BE773EE"/>
        <w:category>
          <w:name w:val="General"/>
          <w:gallery w:val="placeholder"/>
        </w:category>
        <w:types>
          <w:type w:val="bbPlcHdr"/>
        </w:types>
        <w:behaviors>
          <w:behavior w:val="content"/>
        </w:behaviors>
        <w:guid w:val="{1A993795-3B40-9249-A066-9F86FB75363D}"/>
      </w:docPartPr>
      <w:docPartBody>
        <w:p w:rsidR="00F80221" w:rsidRDefault="00326E89" w:rsidP="00326E89">
          <w:pPr>
            <w:pStyle w:val="5715C05C10A0794AA499E6106BE773EE"/>
          </w:pPr>
          <w:r w:rsidRPr="003A1044">
            <w:rPr>
              <w:rStyle w:val="PlaceholderText"/>
            </w:rPr>
            <w:t>Click here to enter text.</w:t>
          </w:r>
        </w:p>
      </w:docPartBody>
    </w:docPart>
    <w:docPart>
      <w:docPartPr>
        <w:name w:val="9956589F03A29C49809ED2213C091009"/>
        <w:category>
          <w:name w:val="General"/>
          <w:gallery w:val="placeholder"/>
        </w:category>
        <w:types>
          <w:type w:val="bbPlcHdr"/>
        </w:types>
        <w:behaviors>
          <w:behavior w:val="content"/>
        </w:behaviors>
        <w:guid w:val="{43D02C94-6410-8544-B332-6FE4DAB50C52}"/>
      </w:docPartPr>
      <w:docPartBody>
        <w:p w:rsidR="00F80221" w:rsidRDefault="00326E89" w:rsidP="00326E89">
          <w:pPr>
            <w:pStyle w:val="9956589F03A29C49809ED2213C091009"/>
          </w:pPr>
          <w:r w:rsidRPr="003A1044">
            <w:rPr>
              <w:rStyle w:val="PlaceholderText"/>
            </w:rPr>
            <w:t>Click here to enter text.</w:t>
          </w:r>
        </w:p>
      </w:docPartBody>
    </w:docPart>
    <w:docPart>
      <w:docPartPr>
        <w:name w:val="E35405AF151C534DA7D2CE1E851B07BE"/>
        <w:category>
          <w:name w:val="General"/>
          <w:gallery w:val="placeholder"/>
        </w:category>
        <w:types>
          <w:type w:val="bbPlcHdr"/>
        </w:types>
        <w:behaviors>
          <w:behavior w:val="content"/>
        </w:behaviors>
        <w:guid w:val="{71A2FB6B-93E2-104E-8CA6-2C884A2ABE7E}"/>
      </w:docPartPr>
      <w:docPartBody>
        <w:p w:rsidR="00F80221" w:rsidRDefault="00326E89" w:rsidP="00326E89">
          <w:pPr>
            <w:pStyle w:val="E35405AF151C534DA7D2CE1E851B07BE"/>
          </w:pPr>
          <w:r w:rsidRPr="003A1044">
            <w:rPr>
              <w:rStyle w:val="PlaceholderText"/>
            </w:rPr>
            <w:t>Click here to enter text.</w:t>
          </w:r>
        </w:p>
      </w:docPartBody>
    </w:docPart>
    <w:docPart>
      <w:docPartPr>
        <w:name w:val="0635FEC873131940AC2CB55FC9306DCC"/>
        <w:category>
          <w:name w:val="General"/>
          <w:gallery w:val="placeholder"/>
        </w:category>
        <w:types>
          <w:type w:val="bbPlcHdr"/>
        </w:types>
        <w:behaviors>
          <w:behavior w:val="content"/>
        </w:behaviors>
        <w:guid w:val="{32432C49-DCA5-DC4E-B0CB-2F41655CBC36}"/>
      </w:docPartPr>
      <w:docPartBody>
        <w:p w:rsidR="00F80221" w:rsidRDefault="00326E89" w:rsidP="00326E89">
          <w:pPr>
            <w:pStyle w:val="0635FEC873131940AC2CB55FC9306DCC"/>
          </w:pPr>
          <w:r w:rsidRPr="003A1044">
            <w:rPr>
              <w:rStyle w:val="PlaceholderText"/>
            </w:rPr>
            <w:t>Click here to enter text.</w:t>
          </w:r>
        </w:p>
      </w:docPartBody>
    </w:docPart>
    <w:docPart>
      <w:docPartPr>
        <w:name w:val="B25D174A7E55434ABC9AE8DB9A84A23E"/>
        <w:category>
          <w:name w:val="General"/>
          <w:gallery w:val="placeholder"/>
        </w:category>
        <w:types>
          <w:type w:val="bbPlcHdr"/>
        </w:types>
        <w:behaviors>
          <w:behavior w:val="content"/>
        </w:behaviors>
        <w:guid w:val="{084F063A-EE4A-214A-BCE2-83D1A78C5927}"/>
      </w:docPartPr>
      <w:docPartBody>
        <w:p w:rsidR="00F80221" w:rsidRDefault="00326E89" w:rsidP="00326E89">
          <w:pPr>
            <w:pStyle w:val="B25D174A7E55434ABC9AE8DB9A84A23E"/>
          </w:pPr>
          <w:r w:rsidRPr="003A1044">
            <w:rPr>
              <w:rStyle w:val="PlaceholderText"/>
            </w:rPr>
            <w:t>Click here to enter text.</w:t>
          </w:r>
        </w:p>
      </w:docPartBody>
    </w:docPart>
    <w:docPart>
      <w:docPartPr>
        <w:name w:val="5AE9C2C0AD9FBA43B0248A0C161A2A0C"/>
        <w:category>
          <w:name w:val="General"/>
          <w:gallery w:val="placeholder"/>
        </w:category>
        <w:types>
          <w:type w:val="bbPlcHdr"/>
        </w:types>
        <w:behaviors>
          <w:behavior w:val="content"/>
        </w:behaviors>
        <w:guid w:val="{A25108B5-0D1E-F545-BCE9-8C641C226756}"/>
      </w:docPartPr>
      <w:docPartBody>
        <w:p w:rsidR="00F80221" w:rsidRDefault="00326E89" w:rsidP="00326E89">
          <w:pPr>
            <w:pStyle w:val="5AE9C2C0AD9FBA43B0248A0C161A2A0C"/>
          </w:pPr>
          <w:r w:rsidRPr="003A1044">
            <w:rPr>
              <w:rStyle w:val="PlaceholderText"/>
            </w:rPr>
            <w:t>Click here to enter text.</w:t>
          </w:r>
        </w:p>
      </w:docPartBody>
    </w:docPart>
    <w:docPart>
      <w:docPartPr>
        <w:name w:val="492BBC973367E3459354AFBDB4FD323E"/>
        <w:category>
          <w:name w:val="General"/>
          <w:gallery w:val="placeholder"/>
        </w:category>
        <w:types>
          <w:type w:val="bbPlcHdr"/>
        </w:types>
        <w:behaviors>
          <w:behavior w:val="content"/>
        </w:behaviors>
        <w:guid w:val="{D4DEB1CF-B4AF-6C4D-9A68-EB0D761F6039}"/>
      </w:docPartPr>
      <w:docPartBody>
        <w:p w:rsidR="00F80221" w:rsidRDefault="00326E89" w:rsidP="00326E89">
          <w:pPr>
            <w:pStyle w:val="492BBC973367E3459354AFBDB4FD323E"/>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27375A"/>
    <w:rsid w:val="00326E89"/>
    <w:rsid w:val="003B4EBE"/>
    <w:rsid w:val="00407672"/>
    <w:rsid w:val="004C3DE9"/>
    <w:rsid w:val="006576F4"/>
    <w:rsid w:val="008818FD"/>
    <w:rsid w:val="009759FC"/>
    <w:rsid w:val="00A74AC9"/>
    <w:rsid w:val="00A85DBB"/>
    <w:rsid w:val="00AC2C38"/>
    <w:rsid w:val="00B961DC"/>
    <w:rsid w:val="00C2087E"/>
    <w:rsid w:val="00D56D01"/>
    <w:rsid w:val="00DE7171"/>
    <w:rsid w:val="00F80221"/>
    <w:rsid w:val="00FB3185"/>
    <w:rsid w:val="00FB64C6"/>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E89"/>
    <w:rPr>
      <w:color w:val="808080"/>
    </w:rPr>
  </w:style>
  <w:style w:type="paragraph" w:customStyle="1" w:styleId="962E0A47E49B2949915719A1EF067BC5">
    <w:name w:val="962E0A47E49B2949915719A1EF067BC5"/>
    <w:rsid w:val="00326E89"/>
  </w:style>
  <w:style w:type="paragraph" w:customStyle="1" w:styleId="60255E161902D949A8E1286664054F09">
    <w:name w:val="60255E161902D949A8E1286664054F09"/>
    <w:rsid w:val="00326E89"/>
  </w:style>
  <w:style w:type="paragraph" w:customStyle="1" w:styleId="B13E949DD2CB344CA3AFBF0D6FE8A3D7">
    <w:name w:val="B13E949DD2CB344CA3AFBF0D6FE8A3D7"/>
    <w:rsid w:val="00AC2C38"/>
  </w:style>
  <w:style w:type="paragraph" w:customStyle="1" w:styleId="8027C2EF072EDB42B85F13FC6F8A1CFC">
    <w:name w:val="8027C2EF072EDB42B85F13FC6F8A1CFC"/>
    <w:rsid w:val="00326E89"/>
  </w:style>
  <w:style w:type="paragraph" w:customStyle="1" w:styleId="8F4D58BA81F068409B0440A738FC4D1E">
    <w:name w:val="8F4D58BA81F068409B0440A738FC4D1E"/>
    <w:rsid w:val="00326E89"/>
  </w:style>
  <w:style w:type="paragraph" w:customStyle="1" w:styleId="20606D6DECA13A469463060FB56FF756">
    <w:name w:val="20606D6DECA13A469463060FB56FF756"/>
    <w:rsid w:val="00AC2C38"/>
  </w:style>
  <w:style w:type="paragraph" w:customStyle="1" w:styleId="AF19C980A32BBD468D9D111C9DF333D0">
    <w:name w:val="AF19C980A32BBD468D9D111C9DF333D0"/>
    <w:rsid w:val="00326E89"/>
  </w:style>
  <w:style w:type="paragraph" w:customStyle="1" w:styleId="574ED2B805E2B143B137AECC9E8D8615">
    <w:name w:val="574ED2B805E2B143B137AECC9E8D8615"/>
    <w:rsid w:val="00AC2C38"/>
  </w:style>
  <w:style w:type="paragraph" w:customStyle="1" w:styleId="62FAC29E729F1249AF1A93BB6C0003F8">
    <w:name w:val="62FAC29E729F1249AF1A93BB6C0003F8"/>
    <w:rsid w:val="00AC2C38"/>
  </w:style>
  <w:style w:type="paragraph" w:customStyle="1" w:styleId="810EBA551A2DD5479365336A216DF1FC">
    <w:name w:val="810EBA551A2DD5479365336A216DF1FC"/>
    <w:rsid w:val="00326E89"/>
  </w:style>
  <w:style w:type="paragraph" w:customStyle="1" w:styleId="D7993EAA6DB34941AF9D42FFB595B6C4">
    <w:name w:val="D7993EAA6DB34941AF9D42FFB595B6C4"/>
    <w:rsid w:val="00326E89"/>
  </w:style>
  <w:style w:type="paragraph" w:customStyle="1" w:styleId="BA25B49C92049948B361F4461EB7F690">
    <w:name w:val="BA25B49C92049948B361F4461EB7F690"/>
    <w:rsid w:val="00326E89"/>
  </w:style>
  <w:style w:type="paragraph" w:customStyle="1" w:styleId="BD4D7CAB0F198F40BDFF6B30E8EAB8A8">
    <w:name w:val="BD4D7CAB0F198F40BDFF6B30E8EAB8A8"/>
    <w:rsid w:val="00326E89"/>
  </w:style>
  <w:style w:type="paragraph" w:customStyle="1" w:styleId="F5C71BD4CBE8C343BAB9B684247E3946">
    <w:name w:val="F5C71BD4CBE8C343BAB9B684247E3946"/>
    <w:rsid w:val="00326E89"/>
  </w:style>
  <w:style w:type="paragraph" w:customStyle="1" w:styleId="D3BC5F55C50939478F7982D109FF5055">
    <w:name w:val="D3BC5F55C50939478F7982D109FF5055"/>
    <w:rsid w:val="00326E89"/>
  </w:style>
  <w:style w:type="paragraph" w:customStyle="1" w:styleId="D151A02522ED934DA5A4E9FE24AB9CE8">
    <w:name w:val="D151A02522ED934DA5A4E9FE24AB9CE8"/>
    <w:rsid w:val="00326E89"/>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9775BA0BEF9D054FBF3E548B89472DFA">
    <w:name w:val="9775BA0BEF9D054FBF3E548B89472DFA"/>
    <w:rsid w:val="00326E89"/>
  </w:style>
  <w:style w:type="paragraph" w:customStyle="1" w:styleId="A1CBAB2B88892C4BA6A03ACE29FA2C84">
    <w:name w:val="A1CBAB2B88892C4BA6A03ACE29FA2C84"/>
    <w:rsid w:val="00326E89"/>
  </w:style>
  <w:style w:type="paragraph" w:customStyle="1" w:styleId="5113F48C97B6D84CBC9FD33BD0648709">
    <w:name w:val="5113F48C97B6D84CBC9FD33BD0648709"/>
    <w:rsid w:val="00326E89"/>
  </w:style>
  <w:style w:type="paragraph" w:customStyle="1" w:styleId="CA92C66472193848B4364F72E5F9D0BB">
    <w:name w:val="CA92C66472193848B4364F72E5F9D0BB"/>
    <w:rsid w:val="00326E89"/>
  </w:style>
  <w:style w:type="paragraph" w:customStyle="1" w:styleId="5715C05C10A0794AA499E6106BE773EE">
    <w:name w:val="5715C05C10A0794AA499E6106BE773EE"/>
    <w:rsid w:val="00326E89"/>
  </w:style>
  <w:style w:type="paragraph" w:customStyle="1" w:styleId="9956589F03A29C49809ED2213C091009">
    <w:name w:val="9956589F03A29C49809ED2213C091009"/>
    <w:rsid w:val="00326E89"/>
  </w:style>
  <w:style w:type="paragraph" w:customStyle="1" w:styleId="E35405AF151C534DA7D2CE1E851B07BE">
    <w:name w:val="E35405AF151C534DA7D2CE1E851B07BE"/>
    <w:rsid w:val="00326E89"/>
  </w:style>
  <w:style w:type="paragraph" w:customStyle="1" w:styleId="0635FEC873131940AC2CB55FC9306DCC">
    <w:name w:val="0635FEC873131940AC2CB55FC9306DCC"/>
    <w:rsid w:val="00326E89"/>
  </w:style>
  <w:style w:type="paragraph" w:customStyle="1" w:styleId="B25D174A7E55434ABC9AE8DB9A84A23E">
    <w:name w:val="B25D174A7E55434ABC9AE8DB9A84A23E"/>
    <w:rsid w:val="00326E89"/>
  </w:style>
  <w:style w:type="paragraph" w:customStyle="1" w:styleId="5AE9C2C0AD9FBA43B0248A0C161A2A0C">
    <w:name w:val="5AE9C2C0AD9FBA43B0248A0C161A2A0C"/>
    <w:rsid w:val="00326E89"/>
  </w:style>
  <w:style w:type="paragraph" w:customStyle="1" w:styleId="492BBC973367E3459354AFBDB4FD323E">
    <w:name w:val="492BBC973367E3459354AFBDB4FD323E"/>
    <w:rsid w:val="00326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6711-0B55-4812-A964-1C8DB2C5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10</TotalTime>
  <Pages>15</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24893</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5</cp:revision>
  <cp:lastPrinted>2010-10-01T09:12:00Z</cp:lastPrinted>
  <dcterms:created xsi:type="dcterms:W3CDTF">2022-11-03T06:51:00Z</dcterms:created>
  <dcterms:modified xsi:type="dcterms:W3CDTF">2022-11-03T07:35:00Z</dcterms:modified>
  <cp:category>Template</cp:category>
</cp:coreProperties>
</file>