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50926F17" w:rsidR="00AA17EC" w:rsidRPr="006D536C" w:rsidRDefault="00CA34E3" w:rsidP="0016774B">
      <w:pPr>
        <w:spacing w:before="240"/>
        <w:jc w:val="center"/>
        <w:rPr>
          <w:rFonts w:eastAsia="Times New Roman" w:cs="Arial"/>
          <w:b/>
          <w:i/>
          <w:color w:val="AC0000"/>
          <w:spacing w:val="40"/>
          <w:sz w:val="36"/>
          <w:szCs w:val="36"/>
          <w:lang w:val="en-AU"/>
        </w:rPr>
      </w:pPr>
      <w:r w:rsidRPr="006D536C">
        <w:rPr>
          <w:rFonts w:eastAsia="Times New Roman" w:cs="Arial"/>
          <w:b/>
          <w:i/>
          <w:color w:val="AC0000"/>
          <w:spacing w:val="40"/>
          <w:sz w:val="36"/>
          <w:szCs w:val="36"/>
          <w:lang w:val="en-AU"/>
        </w:rPr>
        <w:t>Procedure</w:t>
      </w:r>
      <w:r w:rsidRPr="006D536C">
        <w:rPr>
          <w:i/>
          <w:sz w:val="36"/>
          <w:szCs w:val="36"/>
        </w:rPr>
        <w:t xml:space="preserve"> </w:t>
      </w:r>
    </w:p>
    <w:p w14:paraId="2A3361BA" w14:textId="6EA97165" w:rsidR="00AA17EC" w:rsidRPr="006D536C" w:rsidRDefault="00803710" w:rsidP="006D536C">
      <w:pPr>
        <w:spacing w:before="240"/>
        <w:jc w:val="center"/>
        <w:rPr>
          <w:rFonts w:eastAsia="Times New Roman" w:cs="Arial"/>
          <w:b/>
          <w:color w:val="AC0000"/>
          <w:spacing w:val="40"/>
          <w:sz w:val="50"/>
          <w:szCs w:val="50"/>
          <w:lang w:val="en-AU"/>
        </w:rPr>
      </w:pPr>
      <w:r w:rsidRPr="006D536C">
        <w:rPr>
          <w:rFonts w:eastAsia="Times New Roman" w:cs="Arial"/>
          <w:b/>
          <w:color w:val="AC0000"/>
          <w:spacing w:val="40"/>
          <w:sz w:val="50"/>
          <w:szCs w:val="50"/>
          <w:lang w:val="en-AU"/>
        </w:rPr>
        <w:t>C</w:t>
      </w:r>
      <w:r w:rsidR="006D536C" w:rsidRPr="006D536C">
        <w:rPr>
          <w:rFonts w:eastAsia="Times New Roman" w:cs="Arial"/>
          <w:b/>
          <w:color w:val="AC0000"/>
          <w:spacing w:val="40"/>
          <w:sz w:val="50"/>
          <w:szCs w:val="50"/>
          <w:lang w:val="en-AU"/>
        </w:rPr>
        <w:t>ONSENT WITHDRAWAL</w:t>
      </w:r>
    </w:p>
    <w:p w14:paraId="7570203B" w14:textId="77777777" w:rsidR="006D536C" w:rsidRPr="002C0ED4" w:rsidRDefault="006D536C" w:rsidP="006D536C">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3D29020C" w:rsidR="00AA17EC" w:rsidRPr="002C0ED4" w:rsidRDefault="006D536C"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15284CF2" w:rsidR="00AA17EC" w:rsidRPr="002C0ED4" w:rsidRDefault="006D536C" w:rsidP="00441F6A">
            <w:pPr>
              <w:pStyle w:val="HeadingLv2"/>
              <w:rPr>
                <w:rFonts w:ascii="Arial" w:hAnsi="Arial" w:cs="Arial"/>
                <w:lang w:val="de-DE"/>
              </w:rPr>
            </w:pPr>
            <w:r w:rsidRPr="006D536C">
              <w:rPr>
                <w:color w:val="808080"/>
                <w:sz w:val="18"/>
                <w:szCs w:val="18"/>
              </w:rPr>
              <w:t> </w:t>
            </w:r>
            <w:r w:rsidRPr="006D536C">
              <w:rPr>
                <w:rFonts w:ascii="Arial" w:hAnsi="Arial" w:cs="Arial"/>
                <w:lang w:val="de-DE"/>
              </w:rPr>
              <w:t>14e-QT/SG/HDCV/FSOFT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107E6C11"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476DD8">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3A3762BF" w:rsidR="00AA17EC" w:rsidRPr="002C0ED4" w:rsidRDefault="003E1CFD" w:rsidP="00750234">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9654E4">
              <w:rPr>
                <w:rFonts w:ascii="Arial" w:hAnsi="Arial" w:cs="Arial"/>
                <w:lang w:val="de-DE"/>
              </w:rPr>
              <w:t>.</w:t>
            </w:r>
            <w:r w:rsidR="00476DD8">
              <w:rPr>
                <w:rFonts w:ascii="Arial" w:hAnsi="Arial" w:cs="Arial"/>
                <w:lang w:val="de-DE"/>
              </w:rPr>
              <w:t>11</w:t>
            </w:r>
            <w:r w:rsidR="009654E4">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6696BED2" w14:textId="78CF1342" w:rsidR="00B4089A"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82440" w:history="1">
        <w:r w:rsidR="00B4089A" w:rsidRPr="00796A57">
          <w:rPr>
            <w:rStyle w:val="Hyperlink"/>
            <w:rFonts w:cs="Arial"/>
            <w:noProof/>
          </w:rPr>
          <w:t>1</w:t>
        </w:r>
        <w:r w:rsidR="00B4089A">
          <w:rPr>
            <w:rFonts w:asciiTheme="minorHAnsi" w:eastAsiaTheme="minorEastAsia" w:hAnsiTheme="minorHAnsi" w:cstheme="minorBidi"/>
            <w:noProof/>
            <w:sz w:val="24"/>
            <w:szCs w:val="24"/>
            <w:lang/>
          </w:rPr>
          <w:tab/>
        </w:r>
        <w:r w:rsidR="00B4089A" w:rsidRPr="00796A57">
          <w:rPr>
            <w:rStyle w:val="Hyperlink"/>
            <w:rFonts w:cs="Arial"/>
            <w:noProof/>
          </w:rPr>
          <w:t>INTRODUCTION</w:t>
        </w:r>
        <w:r w:rsidR="00B4089A">
          <w:rPr>
            <w:noProof/>
            <w:webHidden/>
          </w:rPr>
          <w:tab/>
        </w:r>
        <w:r w:rsidR="00B4089A">
          <w:rPr>
            <w:noProof/>
            <w:webHidden/>
          </w:rPr>
          <w:fldChar w:fldCharType="begin"/>
        </w:r>
        <w:r w:rsidR="00B4089A">
          <w:rPr>
            <w:noProof/>
            <w:webHidden/>
          </w:rPr>
          <w:instrText xml:space="preserve"> PAGEREF _Toc118382440 \h </w:instrText>
        </w:r>
        <w:r w:rsidR="00B4089A">
          <w:rPr>
            <w:noProof/>
            <w:webHidden/>
          </w:rPr>
        </w:r>
        <w:r w:rsidR="00B4089A">
          <w:rPr>
            <w:noProof/>
            <w:webHidden/>
          </w:rPr>
          <w:fldChar w:fldCharType="separate"/>
        </w:r>
        <w:r w:rsidR="00B4089A">
          <w:rPr>
            <w:noProof/>
            <w:webHidden/>
          </w:rPr>
          <w:t>4</w:t>
        </w:r>
        <w:r w:rsidR="00B4089A">
          <w:rPr>
            <w:noProof/>
            <w:webHidden/>
          </w:rPr>
          <w:fldChar w:fldCharType="end"/>
        </w:r>
      </w:hyperlink>
    </w:p>
    <w:p w14:paraId="40236FF5" w14:textId="1DE63AC9"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41" w:history="1">
        <w:r w:rsidR="00B4089A" w:rsidRPr="00796A57">
          <w:rPr>
            <w:rStyle w:val="Hyperlink"/>
            <w:rFonts w:cs="Arial"/>
            <w:noProof/>
          </w:rPr>
          <w:t>1.1</w:t>
        </w:r>
        <w:r w:rsidR="00B4089A">
          <w:rPr>
            <w:rFonts w:asciiTheme="minorHAnsi" w:eastAsiaTheme="minorEastAsia" w:hAnsiTheme="minorHAnsi" w:cstheme="minorBidi"/>
            <w:noProof/>
            <w:sz w:val="24"/>
            <w:szCs w:val="24"/>
            <w:lang/>
          </w:rPr>
          <w:tab/>
        </w:r>
        <w:r w:rsidR="00B4089A" w:rsidRPr="00796A57">
          <w:rPr>
            <w:rStyle w:val="Hyperlink"/>
            <w:rFonts w:cs="Arial"/>
            <w:noProof/>
          </w:rPr>
          <w:t>Purpose</w:t>
        </w:r>
        <w:r w:rsidR="00B4089A">
          <w:rPr>
            <w:noProof/>
            <w:webHidden/>
          </w:rPr>
          <w:tab/>
        </w:r>
        <w:r w:rsidR="00B4089A">
          <w:rPr>
            <w:noProof/>
            <w:webHidden/>
          </w:rPr>
          <w:fldChar w:fldCharType="begin"/>
        </w:r>
        <w:r w:rsidR="00B4089A">
          <w:rPr>
            <w:noProof/>
            <w:webHidden/>
          </w:rPr>
          <w:instrText xml:space="preserve"> PAGEREF _Toc118382441 \h </w:instrText>
        </w:r>
        <w:r w:rsidR="00B4089A">
          <w:rPr>
            <w:noProof/>
            <w:webHidden/>
          </w:rPr>
        </w:r>
        <w:r w:rsidR="00B4089A">
          <w:rPr>
            <w:noProof/>
            <w:webHidden/>
          </w:rPr>
          <w:fldChar w:fldCharType="separate"/>
        </w:r>
        <w:r w:rsidR="00B4089A">
          <w:rPr>
            <w:noProof/>
            <w:webHidden/>
          </w:rPr>
          <w:t>4</w:t>
        </w:r>
        <w:r w:rsidR="00B4089A">
          <w:rPr>
            <w:noProof/>
            <w:webHidden/>
          </w:rPr>
          <w:fldChar w:fldCharType="end"/>
        </w:r>
      </w:hyperlink>
    </w:p>
    <w:p w14:paraId="2A8AD289" w14:textId="5ABF352E"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42" w:history="1">
        <w:r w:rsidR="00B4089A" w:rsidRPr="00796A57">
          <w:rPr>
            <w:rStyle w:val="Hyperlink"/>
            <w:rFonts w:cs="Arial"/>
            <w:noProof/>
          </w:rPr>
          <w:t>1.2</w:t>
        </w:r>
        <w:r w:rsidR="00B4089A">
          <w:rPr>
            <w:rFonts w:asciiTheme="minorHAnsi" w:eastAsiaTheme="minorEastAsia" w:hAnsiTheme="minorHAnsi" w:cstheme="minorBidi"/>
            <w:noProof/>
            <w:sz w:val="24"/>
            <w:szCs w:val="24"/>
            <w:lang/>
          </w:rPr>
          <w:tab/>
        </w:r>
        <w:r w:rsidR="00B4089A" w:rsidRPr="00796A57">
          <w:rPr>
            <w:rStyle w:val="Hyperlink"/>
            <w:rFonts w:cs="Arial"/>
            <w:noProof/>
          </w:rPr>
          <w:t>Application Scope</w:t>
        </w:r>
        <w:r w:rsidR="00B4089A">
          <w:rPr>
            <w:noProof/>
            <w:webHidden/>
          </w:rPr>
          <w:tab/>
        </w:r>
        <w:r w:rsidR="00B4089A">
          <w:rPr>
            <w:noProof/>
            <w:webHidden/>
          </w:rPr>
          <w:fldChar w:fldCharType="begin"/>
        </w:r>
        <w:r w:rsidR="00B4089A">
          <w:rPr>
            <w:noProof/>
            <w:webHidden/>
          </w:rPr>
          <w:instrText xml:space="preserve"> PAGEREF _Toc118382442 \h </w:instrText>
        </w:r>
        <w:r w:rsidR="00B4089A">
          <w:rPr>
            <w:noProof/>
            <w:webHidden/>
          </w:rPr>
        </w:r>
        <w:r w:rsidR="00B4089A">
          <w:rPr>
            <w:noProof/>
            <w:webHidden/>
          </w:rPr>
          <w:fldChar w:fldCharType="separate"/>
        </w:r>
        <w:r w:rsidR="00B4089A">
          <w:rPr>
            <w:noProof/>
            <w:webHidden/>
          </w:rPr>
          <w:t>5</w:t>
        </w:r>
        <w:r w:rsidR="00B4089A">
          <w:rPr>
            <w:noProof/>
            <w:webHidden/>
          </w:rPr>
          <w:fldChar w:fldCharType="end"/>
        </w:r>
      </w:hyperlink>
    </w:p>
    <w:p w14:paraId="2ABBA504" w14:textId="3F3177A9"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43" w:history="1">
        <w:r w:rsidR="00B4089A" w:rsidRPr="00796A57">
          <w:rPr>
            <w:rStyle w:val="Hyperlink"/>
            <w:noProof/>
          </w:rPr>
          <w:t>1.3</w:t>
        </w:r>
        <w:r w:rsidR="00B4089A">
          <w:rPr>
            <w:rFonts w:asciiTheme="minorHAnsi" w:eastAsiaTheme="minorEastAsia" w:hAnsiTheme="minorHAnsi" w:cstheme="minorBidi"/>
            <w:noProof/>
            <w:sz w:val="24"/>
            <w:szCs w:val="24"/>
            <w:lang/>
          </w:rPr>
          <w:tab/>
        </w:r>
        <w:r w:rsidR="00B4089A" w:rsidRPr="00796A57">
          <w:rPr>
            <w:rStyle w:val="Hyperlink"/>
            <w:noProof/>
          </w:rPr>
          <w:t>Application of national Laws</w:t>
        </w:r>
        <w:r w:rsidR="00B4089A">
          <w:rPr>
            <w:noProof/>
            <w:webHidden/>
          </w:rPr>
          <w:tab/>
        </w:r>
        <w:r w:rsidR="00B4089A">
          <w:rPr>
            <w:noProof/>
            <w:webHidden/>
          </w:rPr>
          <w:fldChar w:fldCharType="begin"/>
        </w:r>
        <w:r w:rsidR="00B4089A">
          <w:rPr>
            <w:noProof/>
            <w:webHidden/>
          </w:rPr>
          <w:instrText xml:space="preserve"> PAGEREF _Toc118382443 \h </w:instrText>
        </w:r>
        <w:r w:rsidR="00B4089A">
          <w:rPr>
            <w:noProof/>
            <w:webHidden/>
          </w:rPr>
        </w:r>
        <w:r w:rsidR="00B4089A">
          <w:rPr>
            <w:noProof/>
            <w:webHidden/>
          </w:rPr>
          <w:fldChar w:fldCharType="separate"/>
        </w:r>
        <w:r w:rsidR="00B4089A">
          <w:rPr>
            <w:noProof/>
            <w:webHidden/>
          </w:rPr>
          <w:t>5</w:t>
        </w:r>
        <w:r w:rsidR="00B4089A">
          <w:rPr>
            <w:noProof/>
            <w:webHidden/>
          </w:rPr>
          <w:fldChar w:fldCharType="end"/>
        </w:r>
      </w:hyperlink>
    </w:p>
    <w:p w14:paraId="7BB65CB9" w14:textId="25CE2A38"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44" w:history="1">
        <w:r w:rsidR="00B4089A" w:rsidRPr="00796A57">
          <w:rPr>
            <w:rStyle w:val="Hyperlink"/>
            <w:rFonts w:cs="Arial"/>
            <w:noProof/>
          </w:rPr>
          <w:t>1.4</w:t>
        </w:r>
        <w:r w:rsidR="00B4089A">
          <w:rPr>
            <w:rFonts w:asciiTheme="minorHAnsi" w:eastAsiaTheme="minorEastAsia" w:hAnsiTheme="minorHAnsi" w:cstheme="minorBidi"/>
            <w:noProof/>
            <w:sz w:val="24"/>
            <w:szCs w:val="24"/>
            <w:lang/>
          </w:rPr>
          <w:tab/>
        </w:r>
        <w:r w:rsidR="00B4089A" w:rsidRPr="00796A57">
          <w:rPr>
            <w:rStyle w:val="Hyperlink"/>
            <w:rFonts w:cs="Arial"/>
            <w:noProof/>
          </w:rPr>
          <w:t>Responsibilities</w:t>
        </w:r>
        <w:r w:rsidR="00B4089A">
          <w:rPr>
            <w:noProof/>
            <w:webHidden/>
          </w:rPr>
          <w:tab/>
        </w:r>
        <w:r w:rsidR="00B4089A">
          <w:rPr>
            <w:noProof/>
            <w:webHidden/>
          </w:rPr>
          <w:fldChar w:fldCharType="begin"/>
        </w:r>
        <w:r w:rsidR="00B4089A">
          <w:rPr>
            <w:noProof/>
            <w:webHidden/>
          </w:rPr>
          <w:instrText xml:space="preserve"> PAGEREF _Toc118382444 \h </w:instrText>
        </w:r>
        <w:r w:rsidR="00B4089A">
          <w:rPr>
            <w:noProof/>
            <w:webHidden/>
          </w:rPr>
        </w:r>
        <w:r w:rsidR="00B4089A">
          <w:rPr>
            <w:noProof/>
            <w:webHidden/>
          </w:rPr>
          <w:fldChar w:fldCharType="separate"/>
        </w:r>
        <w:r w:rsidR="00B4089A">
          <w:rPr>
            <w:noProof/>
            <w:webHidden/>
          </w:rPr>
          <w:t>6</w:t>
        </w:r>
        <w:r w:rsidR="00B4089A">
          <w:rPr>
            <w:noProof/>
            <w:webHidden/>
          </w:rPr>
          <w:fldChar w:fldCharType="end"/>
        </w:r>
      </w:hyperlink>
    </w:p>
    <w:p w14:paraId="1E100FFB" w14:textId="7651D51A" w:rsidR="00B4089A" w:rsidRDefault="00016971">
      <w:pPr>
        <w:pStyle w:val="TOC1"/>
        <w:rPr>
          <w:rFonts w:asciiTheme="minorHAnsi" w:eastAsiaTheme="minorEastAsia" w:hAnsiTheme="minorHAnsi" w:cstheme="minorBidi"/>
          <w:noProof/>
          <w:sz w:val="24"/>
          <w:szCs w:val="24"/>
          <w:lang/>
        </w:rPr>
      </w:pPr>
      <w:hyperlink w:anchor="_Toc118382445" w:history="1">
        <w:r w:rsidR="00B4089A" w:rsidRPr="00796A57">
          <w:rPr>
            <w:rStyle w:val="Hyperlink"/>
            <w:rFonts w:cs="Arial"/>
            <w:noProof/>
          </w:rPr>
          <w:t>2</w:t>
        </w:r>
        <w:r w:rsidR="00B4089A">
          <w:rPr>
            <w:rFonts w:asciiTheme="minorHAnsi" w:eastAsiaTheme="minorEastAsia" w:hAnsiTheme="minorHAnsi" w:cstheme="minorBidi"/>
            <w:noProof/>
            <w:sz w:val="24"/>
            <w:szCs w:val="24"/>
            <w:lang/>
          </w:rPr>
          <w:tab/>
        </w:r>
        <w:r w:rsidR="00B4089A" w:rsidRPr="00796A57">
          <w:rPr>
            <w:rStyle w:val="Hyperlink"/>
            <w:rFonts w:cs="Arial"/>
            <w:noProof/>
          </w:rPr>
          <w:t>Procedure Withdrawal of Consent</w:t>
        </w:r>
        <w:r w:rsidR="00B4089A">
          <w:rPr>
            <w:noProof/>
            <w:webHidden/>
          </w:rPr>
          <w:tab/>
        </w:r>
        <w:r w:rsidR="00B4089A">
          <w:rPr>
            <w:noProof/>
            <w:webHidden/>
          </w:rPr>
          <w:fldChar w:fldCharType="begin"/>
        </w:r>
        <w:r w:rsidR="00B4089A">
          <w:rPr>
            <w:noProof/>
            <w:webHidden/>
          </w:rPr>
          <w:instrText xml:space="preserve"> PAGEREF _Toc118382445 \h </w:instrText>
        </w:r>
        <w:r w:rsidR="00B4089A">
          <w:rPr>
            <w:noProof/>
            <w:webHidden/>
          </w:rPr>
        </w:r>
        <w:r w:rsidR="00B4089A">
          <w:rPr>
            <w:noProof/>
            <w:webHidden/>
          </w:rPr>
          <w:fldChar w:fldCharType="separate"/>
        </w:r>
        <w:r w:rsidR="00B4089A">
          <w:rPr>
            <w:noProof/>
            <w:webHidden/>
          </w:rPr>
          <w:t>7</w:t>
        </w:r>
        <w:r w:rsidR="00B4089A">
          <w:rPr>
            <w:noProof/>
            <w:webHidden/>
          </w:rPr>
          <w:fldChar w:fldCharType="end"/>
        </w:r>
      </w:hyperlink>
    </w:p>
    <w:p w14:paraId="6941E3E0" w14:textId="745EE5E2" w:rsidR="00B4089A" w:rsidRDefault="00016971">
      <w:pPr>
        <w:pStyle w:val="TOC1"/>
        <w:rPr>
          <w:rFonts w:asciiTheme="minorHAnsi" w:eastAsiaTheme="minorEastAsia" w:hAnsiTheme="minorHAnsi" w:cstheme="minorBidi"/>
          <w:noProof/>
          <w:sz w:val="24"/>
          <w:szCs w:val="24"/>
          <w:lang/>
        </w:rPr>
      </w:pPr>
      <w:hyperlink w:anchor="_Toc118382446" w:history="1">
        <w:r w:rsidR="00B4089A" w:rsidRPr="00796A57">
          <w:rPr>
            <w:rStyle w:val="Hyperlink"/>
            <w:rFonts w:cs="Arial"/>
            <w:noProof/>
          </w:rPr>
          <w:t>3</w:t>
        </w:r>
        <w:r w:rsidR="00B4089A">
          <w:rPr>
            <w:rFonts w:asciiTheme="minorHAnsi" w:eastAsiaTheme="minorEastAsia" w:hAnsiTheme="minorHAnsi" w:cstheme="minorBidi"/>
            <w:noProof/>
            <w:sz w:val="24"/>
            <w:szCs w:val="24"/>
            <w:lang/>
          </w:rPr>
          <w:tab/>
        </w:r>
        <w:r w:rsidR="00B4089A" w:rsidRPr="00796A57">
          <w:rPr>
            <w:rStyle w:val="Hyperlink"/>
            <w:rFonts w:cs="Arial"/>
            <w:noProof/>
          </w:rPr>
          <w:t>Procedure Withdrawal of Parental Consent</w:t>
        </w:r>
        <w:r w:rsidR="00B4089A">
          <w:rPr>
            <w:noProof/>
            <w:webHidden/>
          </w:rPr>
          <w:tab/>
        </w:r>
        <w:r w:rsidR="00B4089A">
          <w:rPr>
            <w:noProof/>
            <w:webHidden/>
          </w:rPr>
          <w:fldChar w:fldCharType="begin"/>
        </w:r>
        <w:r w:rsidR="00B4089A">
          <w:rPr>
            <w:noProof/>
            <w:webHidden/>
          </w:rPr>
          <w:instrText xml:space="preserve"> PAGEREF _Toc118382446 \h </w:instrText>
        </w:r>
        <w:r w:rsidR="00B4089A">
          <w:rPr>
            <w:noProof/>
            <w:webHidden/>
          </w:rPr>
        </w:r>
        <w:r w:rsidR="00B4089A">
          <w:rPr>
            <w:noProof/>
            <w:webHidden/>
          </w:rPr>
          <w:fldChar w:fldCharType="separate"/>
        </w:r>
        <w:r w:rsidR="00B4089A">
          <w:rPr>
            <w:noProof/>
            <w:webHidden/>
          </w:rPr>
          <w:t>8</w:t>
        </w:r>
        <w:r w:rsidR="00B4089A">
          <w:rPr>
            <w:noProof/>
            <w:webHidden/>
          </w:rPr>
          <w:fldChar w:fldCharType="end"/>
        </w:r>
      </w:hyperlink>
    </w:p>
    <w:p w14:paraId="1FD00475" w14:textId="7AFCA2D5" w:rsidR="00B4089A" w:rsidRDefault="00016971">
      <w:pPr>
        <w:pStyle w:val="TOC1"/>
        <w:rPr>
          <w:rFonts w:asciiTheme="minorHAnsi" w:eastAsiaTheme="minorEastAsia" w:hAnsiTheme="minorHAnsi" w:cstheme="minorBidi"/>
          <w:noProof/>
          <w:sz w:val="24"/>
          <w:szCs w:val="24"/>
          <w:lang/>
        </w:rPr>
      </w:pPr>
      <w:hyperlink w:anchor="_Toc118382447" w:history="1">
        <w:r w:rsidR="00B4089A" w:rsidRPr="00796A57">
          <w:rPr>
            <w:rStyle w:val="Hyperlink"/>
            <w:rFonts w:cs="Arial"/>
            <w:noProof/>
          </w:rPr>
          <w:t>4</w:t>
        </w:r>
        <w:r w:rsidR="00B4089A">
          <w:rPr>
            <w:rFonts w:asciiTheme="minorHAnsi" w:eastAsiaTheme="minorEastAsia" w:hAnsiTheme="minorHAnsi" w:cstheme="minorBidi"/>
            <w:noProof/>
            <w:sz w:val="24"/>
            <w:szCs w:val="24"/>
            <w:lang/>
          </w:rPr>
          <w:tab/>
        </w:r>
        <w:r w:rsidR="00B4089A" w:rsidRPr="00796A57">
          <w:rPr>
            <w:rStyle w:val="Hyperlink"/>
            <w:rFonts w:cs="Arial"/>
            <w:noProof/>
          </w:rPr>
          <w:t>Document Owner and Approval</w:t>
        </w:r>
        <w:r w:rsidR="00B4089A">
          <w:rPr>
            <w:noProof/>
            <w:webHidden/>
          </w:rPr>
          <w:tab/>
        </w:r>
        <w:r w:rsidR="00B4089A">
          <w:rPr>
            <w:noProof/>
            <w:webHidden/>
          </w:rPr>
          <w:fldChar w:fldCharType="begin"/>
        </w:r>
        <w:r w:rsidR="00B4089A">
          <w:rPr>
            <w:noProof/>
            <w:webHidden/>
          </w:rPr>
          <w:instrText xml:space="preserve"> PAGEREF _Toc118382447 \h </w:instrText>
        </w:r>
        <w:r w:rsidR="00B4089A">
          <w:rPr>
            <w:noProof/>
            <w:webHidden/>
          </w:rPr>
        </w:r>
        <w:r w:rsidR="00B4089A">
          <w:rPr>
            <w:noProof/>
            <w:webHidden/>
          </w:rPr>
          <w:fldChar w:fldCharType="separate"/>
        </w:r>
        <w:r w:rsidR="00B4089A">
          <w:rPr>
            <w:noProof/>
            <w:webHidden/>
          </w:rPr>
          <w:t>9</w:t>
        </w:r>
        <w:r w:rsidR="00B4089A">
          <w:rPr>
            <w:noProof/>
            <w:webHidden/>
          </w:rPr>
          <w:fldChar w:fldCharType="end"/>
        </w:r>
      </w:hyperlink>
    </w:p>
    <w:p w14:paraId="0A47CE8E" w14:textId="2D8F7A5B" w:rsidR="00B4089A" w:rsidRDefault="00016971">
      <w:pPr>
        <w:pStyle w:val="TOC1"/>
        <w:rPr>
          <w:rFonts w:asciiTheme="minorHAnsi" w:eastAsiaTheme="minorEastAsia" w:hAnsiTheme="minorHAnsi" w:cstheme="minorBidi"/>
          <w:noProof/>
          <w:sz w:val="24"/>
          <w:szCs w:val="24"/>
          <w:lang/>
        </w:rPr>
      </w:pPr>
      <w:hyperlink w:anchor="_Toc118382448" w:history="1">
        <w:r w:rsidR="00B4089A" w:rsidRPr="00796A57">
          <w:rPr>
            <w:rStyle w:val="Hyperlink"/>
            <w:rFonts w:cs="Arial"/>
            <w:caps/>
            <w:noProof/>
          </w:rPr>
          <w:t>5</w:t>
        </w:r>
        <w:r w:rsidR="00B4089A">
          <w:rPr>
            <w:rFonts w:asciiTheme="minorHAnsi" w:eastAsiaTheme="minorEastAsia" w:hAnsiTheme="minorHAnsi" w:cstheme="minorBidi"/>
            <w:noProof/>
            <w:sz w:val="24"/>
            <w:szCs w:val="24"/>
            <w:lang/>
          </w:rPr>
          <w:tab/>
        </w:r>
        <w:r w:rsidR="00B4089A" w:rsidRPr="00796A57">
          <w:rPr>
            <w:rStyle w:val="Hyperlink"/>
            <w:rFonts w:cs="Arial"/>
            <w:caps/>
            <w:noProof/>
          </w:rPr>
          <w:t>APPENDIX</w:t>
        </w:r>
        <w:r w:rsidR="00B4089A">
          <w:rPr>
            <w:noProof/>
            <w:webHidden/>
          </w:rPr>
          <w:tab/>
        </w:r>
        <w:r w:rsidR="00B4089A">
          <w:rPr>
            <w:noProof/>
            <w:webHidden/>
          </w:rPr>
          <w:fldChar w:fldCharType="begin"/>
        </w:r>
        <w:r w:rsidR="00B4089A">
          <w:rPr>
            <w:noProof/>
            <w:webHidden/>
          </w:rPr>
          <w:instrText xml:space="preserve"> PAGEREF _Toc118382448 \h </w:instrText>
        </w:r>
        <w:r w:rsidR="00B4089A">
          <w:rPr>
            <w:noProof/>
            <w:webHidden/>
          </w:rPr>
        </w:r>
        <w:r w:rsidR="00B4089A">
          <w:rPr>
            <w:noProof/>
            <w:webHidden/>
          </w:rPr>
          <w:fldChar w:fldCharType="separate"/>
        </w:r>
        <w:r w:rsidR="00B4089A">
          <w:rPr>
            <w:noProof/>
            <w:webHidden/>
          </w:rPr>
          <w:t>10</w:t>
        </w:r>
        <w:r w:rsidR="00B4089A">
          <w:rPr>
            <w:noProof/>
            <w:webHidden/>
          </w:rPr>
          <w:fldChar w:fldCharType="end"/>
        </w:r>
      </w:hyperlink>
    </w:p>
    <w:p w14:paraId="7FCBCD16" w14:textId="4F93DF87" w:rsidR="00B4089A" w:rsidRDefault="00016971">
      <w:pPr>
        <w:pStyle w:val="TOC2"/>
        <w:tabs>
          <w:tab w:val="right" w:leader="dot" w:pos="9019"/>
        </w:tabs>
        <w:rPr>
          <w:rFonts w:asciiTheme="minorHAnsi" w:eastAsiaTheme="minorEastAsia" w:hAnsiTheme="minorHAnsi" w:cstheme="minorBidi"/>
          <w:noProof/>
          <w:sz w:val="24"/>
          <w:szCs w:val="24"/>
          <w:lang/>
        </w:rPr>
      </w:pPr>
      <w:hyperlink w:anchor="_Toc118382449" w:history="1">
        <w:r w:rsidR="004276B3">
          <w:rPr>
            <w:rStyle w:val="Hyperlink"/>
            <w:noProof/>
          </w:rPr>
          <w:t xml:space="preserve">5.1    </w:t>
        </w:r>
        <w:r w:rsidR="00B4089A" w:rsidRPr="004276B3">
          <w:rPr>
            <w:rStyle w:val="Hyperlink"/>
            <w:noProof/>
          </w:rPr>
          <w:t>Definition</w:t>
        </w:r>
        <w:r w:rsidR="00B4089A">
          <w:rPr>
            <w:noProof/>
            <w:webHidden/>
          </w:rPr>
          <w:tab/>
        </w:r>
        <w:r w:rsidR="00B4089A">
          <w:rPr>
            <w:noProof/>
            <w:webHidden/>
          </w:rPr>
          <w:fldChar w:fldCharType="begin"/>
        </w:r>
        <w:r w:rsidR="00B4089A">
          <w:rPr>
            <w:noProof/>
            <w:webHidden/>
          </w:rPr>
          <w:instrText xml:space="preserve"> PAGEREF _Toc118382449 \h </w:instrText>
        </w:r>
        <w:r w:rsidR="00B4089A">
          <w:rPr>
            <w:noProof/>
            <w:webHidden/>
          </w:rPr>
        </w:r>
        <w:r w:rsidR="00B4089A">
          <w:rPr>
            <w:noProof/>
            <w:webHidden/>
          </w:rPr>
          <w:fldChar w:fldCharType="separate"/>
        </w:r>
        <w:r w:rsidR="00B4089A">
          <w:rPr>
            <w:noProof/>
            <w:webHidden/>
          </w:rPr>
          <w:t>10</w:t>
        </w:r>
        <w:r w:rsidR="00B4089A">
          <w:rPr>
            <w:noProof/>
            <w:webHidden/>
          </w:rPr>
          <w:fldChar w:fldCharType="end"/>
        </w:r>
      </w:hyperlink>
    </w:p>
    <w:p w14:paraId="4887CB57" w14:textId="0BFE76FB"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50" w:history="1">
        <w:r w:rsidR="00B4089A" w:rsidRPr="00796A57">
          <w:rPr>
            <w:rStyle w:val="Hyperlink"/>
            <w:noProof/>
          </w:rPr>
          <w:t>5.2</w:t>
        </w:r>
        <w:r w:rsidR="00B4089A">
          <w:rPr>
            <w:rFonts w:asciiTheme="minorHAnsi" w:eastAsiaTheme="minorEastAsia" w:hAnsiTheme="minorHAnsi" w:cstheme="minorBidi"/>
            <w:noProof/>
            <w:sz w:val="24"/>
            <w:szCs w:val="24"/>
            <w:lang/>
          </w:rPr>
          <w:tab/>
        </w:r>
        <w:r w:rsidR="00B4089A" w:rsidRPr="00796A57">
          <w:rPr>
            <w:rStyle w:val="Hyperlink"/>
            <w:noProof/>
          </w:rPr>
          <w:t>Related Documents</w:t>
        </w:r>
        <w:r w:rsidR="00B4089A">
          <w:rPr>
            <w:noProof/>
            <w:webHidden/>
          </w:rPr>
          <w:tab/>
        </w:r>
        <w:r w:rsidR="00B4089A">
          <w:rPr>
            <w:noProof/>
            <w:webHidden/>
          </w:rPr>
          <w:fldChar w:fldCharType="begin"/>
        </w:r>
        <w:r w:rsidR="00B4089A">
          <w:rPr>
            <w:noProof/>
            <w:webHidden/>
          </w:rPr>
          <w:instrText xml:space="preserve"> PAGEREF _Toc118382450 \h </w:instrText>
        </w:r>
        <w:r w:rsidR="00B4089A">
          <w:rPr>
            <w:noProof/>
            <w:webHidden/>
          </w:rPr>
        </w:r>
        <w:r w:rsidR="00B4089A">
          <w:rPr>
            <w:noProof/>
            <w:webHidden/>
          </w:rPr>
          <w:fldChar w:fldCharType="separate"/>
        </w:r>
        <w:r w:rsidR="00B4089A">
          <w:rPr>
            <w:noProof/>
            <w:webHidden/>
          </w:rPr>
          <w:t>11</w:t>
        </w:r>
        <w:r w:rsidR="00B4089A">
          <w:rPr>
            <w:noProof/>
            <w:webHidden/>
          </w:rPr>
          <w:fldChar w:fldCharType="end"/>
        </w:r>
      </w:hyperlink>
    </w:p>
    <w:p w14:paraId="1C90964F" w14:textId="64D72DD2" w:rsidR="00B4089A" w:rsidRDefault="00016971">
      <w:pPr>
        <w:pStyle w:val="TOC2"/>
        <w:tabs>
          <w:tab w:val="left" w:pos="720"/>
          <w:tab w:val="right" w:leader="dot" w:pos="9019"/>
        </w:tabs>
        <w:rPr>
          <w:rFonts w:asciiTheme="minorHAnsi" w:eastAsiaTheme="minorEastAsia" w:hAnsiTheme="minorHAnsi" w:cstheme="minorBidi"/>
          <w:noProof/>
          <w:sz w:val="24"/>
          <w:szCs w:val="24"/>
          <w:lang/>
        </w:rPr>
      </w:pPr>
      <w:hyperlink w:anchor="_Toc118382451" w:history="1">
        <w:r w:rsidR="00B4089A" w:rsidRPr="00796A57">
          <w:rPr>
            <w:rStyle w:val="Hyperlink"/>
            <w:noProof/>
          </w:rPr>
          <w:t>5.3</w:t>
        </w:r>
        <w:r w:rsidR="00B4089A">
          <w:rPr>
            <w:rFonts w:asciiTheme="minorHAnsi" w:eastAsiaTheme="minorEastAsia" w:hAnsiTheme="minorHAnsi" w:cstheme="minorBidi"/>
            <w:noProof/>
            <w:sz w:val="24"/>
            <w:szCs w:val="24"/>
            <w:lang/>
          </w:rPr>
          <w:tab/>
        </w:r>
        <w:r w:rsidR="00B4089A" w:rsidRPr="00796A57">
          <w:rPr>
            <w:rStyle w:val="Hyperlink"/>
            <w:noProof/>
          </w:rPr>
          <w:t>Data Protection Law, Vietnam, Overview</w:t>
        </w:r>
        <w:r w:rsidR="00B4089A">
          <w:rPr>
            <w:noProof/>
            <w:webHidden/>
          </w:rPr>
          <w:tab/>
        </w:r>
        <w:r w:rsidR="00B4089A">
          <w:rPr>
            <w:noProof/>
            <w:webHidden/>
          </w:rPr>
          <w:fldChar w:fldCharType="begin"/>
        </w:r>
        <w:r w:rsidR="00B4089A">
          <w:rPr>
            <w:noProof/>
            <w:webHidden/>
          </w:rPr>
          <w:instrText xml:space="preserve"> PAGEREF _Toc118382451 \h </w:instrText>
        </w:r>
        <w:r w:rsidR="00B4089A">
          <w:rPr>
            <w:noProof/>
            <w:webHidden/>
          </w:rPr>
        </w:r>
        <w:r w:rsidR="00B4089A">
          <w:rPr>
            <w:noProof/>
            <w:webHidden/>
          </w:rPr>
          <w:fldChar w:fldCharType="separate"/>
        </w:r>
        <w:r w:rsidR="00B4089A">
          <w:rPr>
            <w:noProof/>
            <w:webHidden/>
          </w:rPr>
          <w:t>13</w:t>
        </w:r>
        <w:r w:rsidR="00B4089A">
          <w:rPr>
            <w:noProof/>
            <w:webHidden/>
          </w:rPr>
          <w:fldChar w:fldCharType="end"/>
        </w:r>
      </w:hyperlink>
    </w:p>
    <w:p w14:paraId="58931B7A" w14:textId="71E31609"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B135C0">
        <w:trPr>
          <w:trHeight w:val="620"/>
          <w:tblHeader/>
        </w:trPr>
        <w:tc>
          <w:tcPr>
            <w:tcW w:w="450" w:type="dxa"/>
            <w:shd w:val="clear" w:color="auto" w:fill="D9D9D9"/>
            <w:vAlign w:val="center"/>
          </w:tcPr>
          <w:p w14:paraId="63D435EA" w14:textId="77777777" w:rsidR="0093621D" w:rsidRPr="002C0ED4" w:rsidRDefault="0093621D" w:rsidP="00B135C0">
            <w:pPr>
              <w:pStyle w:val="Bangheader"/>
            </w:pPr>
            <w:r w:rsidRPr="002C0ED4">
              <w:t>No</w:t>
            </w:r>
          </w:p>
        </w:tc>
        <w:tc>
          <w:tcPr>
            <w:tcW w:w="1166" w:type="dxa"/>
            <w:shd w:val="clear" w:color="auto" w:fill="D9D9D9"/>
            <w:vAlign w:val="center"/>
          </w:tcPr>
          <w:p w14:paraId="5F252E78" w14:textId="77777777" w:rsidR="0093621D" w:rsidRPr="002C0ED4" w:rsidRDefault="0093621D" w:rsidP="00B135C0">
            <w:pPr>
              <w:pStyle w:val="Bangheader"/>
            </w:pPr>
            <w:r w:rsidRPr="002C0ED4">
              <w:t>Effective Date</w:t>
            </w:r>
          </w:p>
        </w:tc>
        <w:tc>
          <w:tcPr>
            <w:tcW w:w="851" w:type="dxa"/>
            <w:shd w:val="clear" w:color="auto" w:fill="D9D9D9"/>
            <w:vAlign w:val="center"/>
          </w:tcPr>
          <w:p w14:paraId="307490FB" w14:textId="77777777" w:rsidR="0093621D" w:rsidRPr="002C0ED4" w:rsidRDefault="0093621D" w:rsidP="00B135C0">
            <w:pPr>
              <w:pStyle w:val="Bangheader"/>
            </w:pPr>
            <w:r w:rsidRPr="002C0ED4">
              <w:t>Version</w:t>
            </w:r>
          </w:p>
        </w:tc>
        <w:tc>
          <w:tcPr>
            <w:tcW w:w="1276" w:type="dxa"/>
            <w:shd w:val="clear" w:color="auto" w:fill="D9D9D9"/>
            <w:vAlign w:val="center"/>
          </w:tcPr>
          <w:p w14:paraId="02EAA96E" w14:textId="11C43AC0" w:rsidR="0093621D" w:rsidRPr="002C0ED4" w:rsidRDefault="00FB127F" w:rsidP="00B135C0">
            <w:pPr>
              <w:pStyle w:val="Bangheader"/>
            </w:pPr>
            <w:r>
              <w:t>Reason</w:t>
            </w:r>
          </w:p>
        </w:tc>
        <w:tc>
          <w:tcPr>
            <w:tcW w:w="2835" w:type="dxa"/>
            <w:shd w:val="clear" w:color="auto" w:fill="D9D9D9"/>
            <w:vAlign w:val="center"/>
          </w:tcPr>
          <w:p w14:paraId="7F7295EF" w14:textId="7263895D" w:rsidR="0093621D" w:rsidRPr="002C0ED4" w:rsidRDefault="00FB127F" w:rsidP="00B135C0">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B135C0">
            <w:pPr>
              <w:pStyle w:val="Bangheader"/>
            </w:pPr>
            <w:r w:rsidRPr="002C0ED4">
              <w:t>Reviewer</w:t>
            </w:r>
          </w:p>
        </w:tc>
        <w:tc>
          <w:tcPr>
            <w:tcW w:w="992" w:type="dxa"/>
            <w:shd w:val="clear" w:color="auto" w:fill="D9D9D9"/>
            <w:vAlign w:val="center"/>
          </w:tcPr>
          <w:p w14:paraId="1A2A2E5D" w14:textId="17DE7D5D" w:rsidR="0093621D" w:rsidRPr="002C0ED4" w:rsidRDefault="0093621D" w:rsidP="00B135C0">
            <w:pPr>
              <w:pStyle w:val="Bangheader"/>
            </w:pPr>
            <w:r>
              <w:t>Final Reviewer</w:t>
            </w:r>
          </w:p>
        </w:tc>
        <w:tc>
          <w:tcPr>
            <w:tcW w:w="992" w:type="dxa"/>
            <w:shd w:val="clear" w:color="auto" w:fill="D9D9D9"/>
            <w:vAlign w:val="center"/>
          </w:tcPr>
          <w:p w14:paraId="0B7225B5" w14:textId="2F6393CF" w:rsidR="0093621D" w:rsidRPr="002C0ED4" w:rsidRDefault="0093621D" w:rsidP="00B135C0">
            <w:pPr>
              <w:pStyle w:val="Bangheader"/>
            </w:pPr>
            <w:r w:rsidRPr="002C0ED4">
              <w:t>Approver</w:t>
            </w:r>
          </w:p>
        </w:tc>
      </w:tr>
      <w:tr w:rsidR="0093621D" w:rsidRPr="00FB127F" w14:paraId="0509CBAF" w14:textId="77777777" w:rsidTr="00FB127F">
        <w:tc>
          <w:tcPr>
            <w:tcW w:w="450" w:type="dxa"/>
          </w:tcPr>
          <w:p w14:paraId="3DE0C7D7" w14:textId="77777777" w:rsidR="0093621D" w:rsidRPr="00FB127F" w:rsidRDefault="0093621D" w:rsidP="00FB127F">
            <w:pPr>
              <w:spacing w:before="0" w:line="240" w:lineRule="auto"/>
              <w:rPr>
                <w:rFonts w:cs="Arial"/>
                <w:sz w:val="18"/>
                <w:szCs w:val="18"/>
              </w:rPr>
            </w:pPr>
            <w:r w:rsidRPr="00FB127F">
              <w:rPr>
                <w:rFonts w:cs="Arial"/>
                <w:sz w:val="18"/>
                <w:szCs w:val="18"/>
              </w:rPr>
              <w:t>1</w:t>
            </w:r>
          </w:p>
        </w:tc>
        <w:tc>
          <w:tcPr>
            <w:tcW w:w="1166" w:type="dxa"/>
          </w:tcPr>
          <w:p w14:paraId="735F5945" w14:textId="1887EB7D" w:rsidR="0093621D" w:rsidRPr="00FB127F" w:rsidRDefault="006712EC" w:rsidP="00FB127F">
            <w:pPr>
              <w:spacing w:before="0" w:line="240" w:lineRule="auto"/>
              <w:rPr>
                <w:rFonts w:cs="Arial"/>
                <w:sz w:val="18"/>
                <w:szCs w:val="18"/>
              </w:rPr>
            </w:pPr>
            <w:r w:rsidRPr="00FB127F">
              <w:rPr>
                <w:rFonts w:cs="Arial"/>
                <w:sz w:val="18"/>
                <w:szCs w:val="18"/>
              </w:rPr>
              <w:t>0</w:t>
            </w:r>
            <w:r w:rsidR="009F7B05" w:rsidRPr="00FB127F">
              <w:rPr>
                <w:rFonts w:cs="Arial"/>
                <w:sz w:val="18"/>
                <w:szCs w:val="18"/>
              </w:rPr>
              <w:t>1.</w:t>
            </w:r>
            <w:r w:rsidR="000D1C0F" w:rsidRPr="00FB127F">
              <w:rPr>
                <w:rFonts w:cs="Arial"/>
                <w:sz w:val="18"/>
                <w:szCs w:val="18"/>
              </w:rPr>
              <w:t>0</w:t>
            </w:r>
            <w:r w:rsidR="00A8485E" w:rsidRPr="00FB127F">
              <w:rPr>
                <w:rFonts w:cs="Arial"/>
                <w:sz w:val="18"/>
                <w:szCs w:val="18"/>
              </w:rPr>
              <w:t>7</w:t>
            </w:r>
            <w:r w:rsidR="008B6608" w:rsidRPr="00FB127F">
              <w:rPr>
                <w:rFonts w:cs="Arial"/>
                <w:sz w:val="18"/>
                <w:szCs w:val="18"/>
              </w:rPr>
              <w:t>.2021</w:t>
            </w:r>
          </w:p>
        </w:tc>
        <w:tc>
          <w:tcPr>
            <w:tcW w:w="851" w:type="dxa"/>
          </w:tcPr>
          <w:p w14:paraId="2BF0A7ED" w14:textId="77777777" w:rsidR="0093621D" w:rsidRPr="00FB127F" w:rsidRDefault="0093621D" w:rsidP="00FB127F">
            <w:pPr>
              <w:spacing w:before="0" w:line="240" w:lineRule="auto"/>
              <w:rPr>
                <w:rFonts w:cs="Arial"/>
                <w:sz w:val="18"/>
                <w:szCs w:val="18"/>
              </w:rPr>
            </w:pPr>
            <w:r w:rsidRPr="00FB127F">
              <w:rPr>
                <w:rFonts w:cs="Arial"/>
                <w:sz w:val="18"/>
                <w:szCs w:val="18"/>
              </w:rPr>
              <w:t>1.0</w:t>
            </w:r>
          </w:p>
        </w:tc>
        <w:tc>
          <w:tcPr>
            <w:tcW w:w="1276" w:type="dxa"/>
          </w:tcPr>
          <w:p w14:paraId="4A66EC50" w14:textId="77777777" w:rsidR="0093621D" w:rsidRPr="00FB127F" w:rsidRDefault="0093621D" w:rsidP="00FB127F">
            <w:pPr>
              <w:spacing w:before="0" w:line="240" w:lineRule="auto"/>
              <w:rPr>
                <w:rFonts w:cs="Arial"/>
                <w:sz w:val="18"/>
                <w:szCs w:val="18"/>
              </w:rPr>
            </w:pPr>
            <w:r w:rsidRPr="00FB127F">
              <w:rPr>
                <w:rFonts w:cs="Arial"/>
                <w:sz w:val="18"/>
                <w:szCs w:val="18"/>
              </w:rPr>
              <w:t>Newly issued</w:t>
            </w:r>
          </w:p>
        </w:tc>
        <w:tc>
          <w:tcPr>
            <w:tcW w:w="2835" w:type="dxa"/>
          </w:tcPr>
          <w:p w14:paraId="6984A242" w14:textId="406C5802" w:rsidR="0093621D" w:rsidRPr="00FB127F" w:rsidRDefault="00D5309E" w:rsidP="00FB127F">
            <w:pPr>
              <w:spacing w:before="0" w:line="240" w:lineRule="auto"/>
              <w:rPr>
                <w:rFonts w:cs="Arial"/>
                <w:sz w:val="18"/>
                <w:szCs w:val="18"/>
              </w:rPr>
            </w:pPr>
            <w:r w:rsidRPr="00FB127F">
              <w:rPr>
                <w:rFonts w:cs="Arial"/>
                <w:sz w:val="18"/>
                <w:szCs w:val="18"/>
              </w:rPr>
              <w:t xml:space="preserve">BS 10012:2017 Requirements/GDPR, </w:t>
            </w:r>
            <w:r w:rsidR="00E70E28" w:rsidRPr="00FB127F">
              <w:rPr>
                <w:rFonts w:cs="Arial"/>
                <w:sz w:val="18"/>
                <w:szCs w:val="18"/>
              </w:rPr>
              <w:t>Clause 8.2.6.1-10)iv,</w:t>
            </w:r>
          </w:p>
        </w:tc>
        <w:tc>
          <w:tcPr>
            <w:tcW w:w="992" w:type="dxa"/>
          </w:tcPr>
          <w:p w14:paraId="2051BF15" w14:textId="4758A0DD" w:rsidR="0093621D" w:rsidRPr="00FB127F" w:rsidRDefault="006712EC" w:rsidP="00FB127F">
            <w:pPr>
              <w:spacing w:before="0" w:line="240" w:lineRule="auto"/>
              <w:rPr>
                <w:rFonts w:cs="Arial"/>
                <w:sz w:val="18"/>
                <w:szCs w:val="18"/>
              </w:rPr>
            </w:pPr>
            <w:r w:rsidRPr="00FB127F">
              <w:rPr>
                <w:rFonts w:cs="Arial"/>
                <w:sz w:val="18"/>
                <w:szCs w:val="18"/>
              </w:rPr>
              <w:t>Nguyen Ngoc Trang</w:t>
            </w:r>
          </w:p>
        </w:tc>
        <w:tc>
          <w:tcPr>
            <w:tcW w:w="992" w:type="dxa"/>
          </w:tcPr>
          <w:p w14:paraId="6B463746" w14:textId="796F99EF" w:rsidR="0093621D" w:rsidRPr="00FB127F" w:rsidRDefault="0093621D" w:rsidP="00FB127F">
            <w:pPr>
              <w:spacing w:before="0" w:line="240" w:lineRule="auto"/>
              <w:rPr>
                <w:rFonts w:cs="Arial"/>
                <w:sz w:val="18"/>
                <w:szCs w:val="18"/>
              </w:rPr>
            </w:pPr>
            <w:r w:rsidRPr="00FB127F">
              <w:rPr>
                <w:rFonts w:cs="Arial"/>
                <w:sz w:val="18"/>
                <w:szCs w:val="18"/>
              </w:rPr>
              <w:t>Michael Hering</w:t>
            </w:r>
          </w:p>
        </w:tc>
        <w:tc>
          <w:tcPr>
            <w:tcW w:w="992" w:type="dxa"/>
          </w:tcPr>
          <w:p w14:paraId="7B1C3AD4" w14:textId="424FAE53" w:rsidR="0093621D" w:rsidRPr="00FB127F" w:rsidRDefault="009F7B05" w:rsidP="00FB127F">
            <w:pPr>
              <w:pStyle w:val="headingbang"/>
              <w:spacing w:before="0" w:line="240" w:lineRule="auto"/>
              <w:rPr>
                <w:rFonts w:ascii="Arial" w:hAnsi="Arial" w:cs="Arial"/>
                <w:b w:val="0"/>
                <w:noProof w:val="0"/>
                <w:color w:val="auto"/>
                <w:sz w:val="18"/>
                <w:szCs w:val="18"/>
              </w:rPr>
            </w:pPr>
            <w:proofErr w:type="spellStart"/>
            <w:r w:rsidRPr="00FB127F">
              <w:rPr>
                <w:rFonts w:ascii="Arial" w:hAnsi="Arial" w:cs="Arial"/>
                <w:b w:val="0"/>
                <w:noProof w:val="0"/>
                <w:color w:val="auto"/>
                <w:sz w:val="18"/>
                <w:szCs w:val="18"/>
              </w:rPr>
              <w:t>HoanNK</w:t>
            </w:r>
            <w:proofErr w:type="spellEnd"/>
          </w:p>
        </w:tc>
      </w:tr>
      <w:tr w:rsidR="00FB127F" w:rsidRPr="00FB127F" w14:paraId="1F7A7FC8" w14:textId="77777777" w:rsidTr="00FB127F">
        <w:tc>
          <w:tcPr>
            <w:tcW w:w="450" w:type="dxa"/>
          </w:tcPr>
          <w:p w14:paraId="2E0A6CDB" w14:textId="3984EB61" w:rsidR="00FB127F" w:rsidRPr="00FB127F" w:rsidRDefault="00FB127F" w:rsidP="00FB127F">
            <w:pPr>
              <w:spacing w:before="0" w:line="240" w:lineRule="auto"/>
              <w:rPr>
                <w:rFonts w:cs="Arial"/>
                <w:sz w:val="18"/>
                <w:szCs w:val="18"/>
              </w:rPr>
            </w:pPr>
            <w:r>
              <w:rPr>
                <w:rFonts w:cs="Arial"/>
                <w:sz w:val="18"/>
                <w:szCs w:val="18"/>
              </w:rPr>
              <w:t>2</w:t>
            </w:r>
          </w:p>
        </w:tc>
        <w:tc>
          <w:tcPr>
            <w:tcW w:w="1166" w:type="dxa"/>
          </w:tcPr>
          <w:p w14:paraId="60FED989" w14:textId="10287078" w:rsidR="00FB127F" w:rsidRPr="00FB127F" w:rsidRDefault="00FB127F" w:rsidP="00FB127F">
            <w:pPr>
              <w:spacing w:before="0" w:line="240" w:lineRule="auto"/>
              <w:rPr>
                <w:rFonts w:cs="Arial"/>
                <w:sz w:val="18"/>
                <w:szCs w:val="18"/>
              </w:rPr>
            </w:pPr>
            <w:r>
              <w:rPr>
                <w:rFonts w:cs="Arial"/>
                <w:sz w:val="18"/>
                <w:szCs w:val="18"/>
              </w:rPr>
              <w:t>01.04.2022</w:t>
            </w:r>
          </w:p>
        </w:tc>
        <w:tc>
          <w:tcPr>
            <w:tcW w:w="851" w:type="dxa"/>
          </w:tcPr>
          <w:p w14:paraId="2BEC3DA7" w14:textId="4D3A2E13" w:rsidR="00FB127F" w:rsidRPr="00FB127F" w:rsidRDefault="00FB127F" w:rsidP="00FB127F">
            <w:pPr>
              <w:spacing w:before="0" w:line="240" w:lineRule="auto"/>
              <w:rPr>
                <w:rFonts w:cs="Arial"/>
                <w:sz w:val="18"/>
                <w:szCs w:val="18"/>
              </w:rPr>
            </w:pPr>
            <w:r>
              <w:rPr>
                <w:rFonts w:cs="Arial"/>
                <w:sz w:val="18"/>
                <w:szCs w:val="18"/>
              </w:rPr>
              <w:t>1.1</w:t>
            </w:r>
          </w:p>
        </w:tc>
        <w:tc>
          <w:tcPr>
            <w:tcW w:w="1276" w:type="dxa"/>
          </w:tcPr>
          <w:p w14:paraId="21060430" w14:textId="31D8D523" w:rsidR="00FB127F" w:rsidRPr="00FB127F" w:rsidRDefault="00FB127F" w:rsidP="00FB127F">
            <w:pPr>
              <w:spacing w:before="0" w:line="240" w:lineRule="auto"/>
              <w:rPr>
                <w:rFonts w:cs="Arial"/>
                <w:sz w:val="18"/>
                <w:szCs w:val="18"/>
              </w:rPr>
            </w:pPr>
            <w:r>
              <w:rPr>
                <w:rFonts w:cs="Arial"/>
                <w:sz w:val="18"/>
                <w:szCs w:val="18"/>
              </w:rPr>
              <w:t>Biannually revision</w:t>
            </w:r>
          </w:p>
        </w:tc>
        <w:tc>
          <w:tcPr>
            <w:tcW w:w="2835" w:type="dxa"/>
          </w:tcPr>
          <w:p w14:paraId="3C38E2F1" w14:textId="77777777" w:rsidR="00FB127F" w:rsidRPr="00FB127F" w:rsidRDefault="00FB127F" w:rsidP="00FB127F">
            <w:pPr>
              <w:spacing w:before="0" w:line="240" w:lineRule="auto"/>
              <w:rPr>
                <w:rFonts w:cs="Arial"/>
                <w:sz w:val="18"/>
                <w:szCs w:val="18"/>
              </w:rPr>
            </w:pPr>
            <w:r w:rsidRPr="00FB127F">
              <w:rPr>
                <w:rFonts w:cs="Arial"/>
                <w:sz w:val="18"/>
                <w:szCs w:val="18"/>
              </w:rPr>
              <w:t xml:space="preserve">1.1 changed: </w:t>
            </w:r>
            <w:proofErr w:type="spellStart"/>
            <w:r w:rsidRPr="00FB127F">
              <w:rPr>
                <w:rFonts w:cs="Arial"/>
                <w:sz w:val="18"/>
                <w:szCs w:val="18"/>
              </w:rPr>
              <w:t>Policy_Personal</w:t>
            </w:r>
            <w:proofErr w:type="spellEnd"/>
            <w:r w:rsidRPr="00FB127F">
              <w:rPr>
                <w:rFonts w:cs="Arial"/>
                <w:sz w:val="18"/>
                <w:szCs w:val="18"/>
              </w:rPr>
              <w:t xml:space="preserve"> Data Protection Management_v3.2</w:t>
            </w:r>
          </w:p>
          <w:p w14:paraId="6D670F24" w14:textId="01924B31" w:rsidR="00FB127F" w:rsidRPr="00FB127F" w:rsidRDefault="00FB127F" w:rsidP="00FB127F">
            <w:pPr>
              <w:spacing w:before="0" w:line="240" w:lineRule="auto"/>
              <w:rPr>
                <w:rFonts w:cs="Arial"/>
                <w:sz w:val="18"/>
                <w:szCs w:val="18"/>
              </w:rPr>
            </w:pPr>
            <w:r w:rsidRPr="00FB127F">
              <w:rPr>
                <w:rFonts w:cs="Arial"/>
                <w:sz w:val="18"/>
                <w:szCs w:val="18"/>
              </w:rPr>
              <w:t xml:space="preserve">1.2 added: </w:t>
            </w:r>
            <w:proofErr w:type="spellStart"/>
            <w:r w:rsidRPr="00FB127F">
              <w:rPr>
                <w:rFonts w:cs="Arial"/>
                <w:sz w:val="18"/>
                <w:szCs w:val="18"/>
              </w:rPr>
              <w:t>Policy_PIMS</w:t>
            </w:r>
            <w:proofErr w:type="spellEnd"/>
            <w:r w:rsidRPr="00FB127F">
              <w:rPr>
                <w:rFonts w:cs="Arial"/>
                <w:sz w:val="18"/>
                <w:szCs w:val="18"/>
              </w:rPr>
              <w:t xml:space="preserve"> Scope_v1.1</w:t>
            </w:r>
            <w:r w:rsidRPr="00FB127F">
              <w:rPr>
                <w:rFonts w:cs="Arial"/>
                <w:bCs/>
                <w:sz w:val="18"/>
                <w:szCs w:val="18"/>
                <w:lang w:val="en-GB"/>
              </w:rPr>
              <w:br/>
            </w:r>
            <w:r w:rsidR="00CE6141">
              <w:rPr>
                <w:rFonts w:cs="Arial"/>
                <w:iCs/>
                <w:sz w:val="18"/>
                <w:szCs w:val="18"/>
              </w:rPr>
              <w:t>5</w:t>
            </w:r>
            <w:r w:rsidRPr="00FB127F">
              <w:rPr>
                <w:rFonts w:cs="Arial"/>
                <w:iCs/>
                <w:sz w:val="18"/>
                <w:szCs w:val="18"/>
              </w:rPr>
              <w:t>.2 13 added PIPL,</w:t>
            </w:r>
            <w:r w:rsidRPr="00FB127F">
              <w:rPr>
                <w:rFonts w:cs="Arial"/>
                <w:iCs/>
                <w:sz w:val="18"/>
                <w:szCs w:val="18"/>
              </w:rPr>
              <w:br/>
            </w:r>
            <w:r w:rsidR="00CE6141">
              <w:rPr>
                <w:rFonts w:cs="Arial"/>
                <w:iCs/>
                <w:sz w:val="18"/>
                <w:szCs w:val="18"/>
              </w:rPr>
              <w:t>5</w:t>
            </w:r>
            <w:r w:rsidRPr="00FB127F">
              <w:rPr>
                <w:rFonts w:cs="Arial"/>
                <w:iCs/>
                <w:sz w:val="18"/>
                <w:szCs w:val="18"/>
              </w:rPr>
              <w:t xml:space="preserve">.2 14 added: </w:t>
            </w:r>
            <w:r w:rsidRPr="00FB127F">
              <w:rPr>
                <w:rFonts w:cs="Arial"/>
                <w:sz w:val="18"/>
                <w:szCs w:val="18"/>
              </w:rPr>
              <w:t>PDPL, UAR, Decree-Law No. 45 of 2021</w:t>
            </w:r>
          </w:p>
          <w:p w14:paraId="25BCBEE2" w14:textId="1E3A4C16" w:rsidR="00FB127F" w:rsidRPr="00FB127F" w:rsidRDefault="00CE6141" w:rsidP="00FB127F">
            <w:pPr>
              <w:spacing w:before="0" w:line="240" w:lineRule="auto"/>
              <w:rPr>
                <w:rFonts w:cs="Arial"/>
                <w:iCs/>
                <w:sz w:val="18"/>
                <w:szCs w:val="18"/>
              </w:rPr>
            </w:pPr>
            <w:r>
              <w:rPr>
                <w:rFonts w:cs="Arial"/>
                <w:iCs/>
                <w:sz w:val="18"/>
                <w:szCs w:val="18"/>
              </w:rPr>
              <w:t>5</w:t>
            </w:r>
            <w:r w:rsidR="00FB127F" w:rsidRPr="00FB127F">
              <w:rPr>
                <w:rFonts w:cs="Arial"/>
                <w:iCs/>
                <w:sz w:val="18"/>
                <w:szCs w:val="18"/>
              </w:rPr>
              <w:t xml:space="preserve">.2 16 added: Decree of the Vietnamese Government: </w:t>
            </w:r>
            <w:r w:rsidR="00FB127F" w:rsidRPr="00FB127F">
              <w:rPr>
                <w:rFonts w:cs="Arial"/>
                <w:iCs/>
                <w:sz w:val="18"/>
                <w:szCs w:val="18"/>
              </w:rPr>
              <w:br/>
            </w:r>
            <w:proofErr w:type="spellStart"/>
            <w:r w:rsidR="00FB127F" w:rsidRPr="00FB127F">
              <w:rPr>
                <w:rFonts w:cs="Arial"/>
                <w:iCs/>
                <w:sz w:val="18"/>
                <w:szCs w:val="18"/>
              </w:rPr>
              <w:t>Nghị</w:t>
            </w:r>
            <w:proofErr w:type="spellEnd"/>
            <w:r w:rsidR="00FB127F" w:rsidRPr="00FB127F">
              <w:rPr>
                <w:rFonts w:cs="Arial"/>
                <w:iCs/>
                <w:sz w:val="18"/>
                <w:szCs w:val="18"/>
              </w:rPr>
              <w:t xml:space="preserve"> </w:t>
            </w:r>
            <w:proofErr w:type="spellStart"/>
            <w:r w:rsidR="00FB127F" w:rsidRPr="00FB127F">
              <w:rPr>
                <w:rFonts w:cs="Arial"/>
                <w:iCs/>
                <w:sz w:val="18"/>
                <w:szCs w:val="18"/>
              </w:rPr>
              <w:t>Định</w:t>
            </w:r>
            <w:proofErr w:type="spellEnd"/>
            <w:r w:rsidR="00FB127F" w:rsidRPr="00FB127F">
              <w:rPr>
                <w:rFonts w:cs="Arial"/>
                <w:iCs/>
                <w:sz w:val="18"/>
                <w:szCs w:val="18"/>
              </w:rPr>
              <w:t xml:space="preserve"> </w:t>
            </w:r>
            <w:proofErr w:type="spellStart"/>
            <w:r w:rsidR="00FB127F" w:rsidRPr="00FB127F">
              <w:rPr>
                <w:rFonts w:cs="Arial"/>
                <w:iCs/>
                <w:sz w:val="18"/>
                <w:szCs w:val="18"/>
              </w:rPr>
              <w:t>Quy</w:t>
            </w:r>
            <w:proofErr w:type="spellEnd"/>
            <w:r w:rsidR="00FB127F" w:rsidRPr="00FB127F">
              <w:rPr>
                <w:rFonts w:cs="Arial"/>
                <w:iCs/>
                <w:sz w:val="18"/>
                <w:szCs w:val="18"/>
              </w:rPr>
              <w:t xml:space="preserve"> </w:t>
            </w:r>
            <w:proofErr w:type="spellStart"/>
            <w:r w:rsidR="00FB127F" w:rsidRPr="00FB127F">
              <w:rPr>
                <w:rFonts w:cs="Arial"/>
                <w:iCs/>
                <w:sz w:val="18"/>
                <w:szCs w:val="18"/>
              </w:rPr>
              <w:t>Định</w:t>
            </w:r>
            <w:proofErr w:type="spellEnd"/>
            <w:r w:rsidR="00FB127F" w:rsidRPr="00FB127F">
              <w:rPr>
                <w:rFonts w:cs="Arial"/>
                <w:iCs/>
                <w:sz w:val="18"/>
                <w:szCs w:val="18"/>
              </w:rPr>
              <w:t xml:space="preserve"> </w:t>
            </w:r>
            <w:proofErr w:type="spellStart"/>
            <w:r w:rsidR="00FB127F" w:rsidRPr="00FB127F">
              <w:rPr>
                <w:rFonts w:cs="Arial"/>
                <w:iCs/>
                <w:sz w:val="18"/>
                <w:szCs w:val="18"/>
              </w:rPr>
              <w:t>Về</w:t>
            </w:r>
            <w:proofErr w:type="spellEnd"/>
            <w:r w:rsidR="00FB127F" w:rsidRPr="00FB127F">
              <w:rPr>
                <w:rFonts w:cs="Arial"/>
                <w:iCs/>
                <w:sz w:val="18"/>
                <w:szCs w:val="18"/>
              </w:rPr>
              <w:t xml:space="preserve"> </w:t>
            </w:r>
            <w:proofErr w:type="spellStart"/>
            <w:r w:rsidR="00FB127F" w:rsidRPr="00FB127F">
              <w:rPr>
                <w:rFonts w:cs="Arial"/>
                <w:iCs/>
                <w:sz w:val="18"/>
                <w:szCs w:val="18"/>
              </w:rPr>
              <w:t>Bảo</w:t>
            </w:r>
            <w:proofErr w:type="spellEnd"/>
            <w:r w:rsidR="00FB127F" w:rsidRPr="00FB127F">
              <w:rPr>
                <w:rFonts w:cs="Arial"/>
                <w:iCs/>
                <w:sz w:val="18"/>
                <w:szCs w:val="18"/>
              </w:rPr>
              <w:t xml:space="preserve"> </w:t>
            </w:r>
            <w:proofErr w:type="spellStart"/>
            <w:r w:rsidR="00FB127F" w:rsidRPr="00FB127F">
              <w:rPr>
                <w:rFonts w:cs="Arial"/>
                <w:iCs/>
                <w:sz w:val="18"/>
                <w:szCs w:val="18"/>
              </w:rPr>
              <w:t>Vệ</w:t>
            </w:r>
            <w:proofErr w:type="spellEnd"/>
            <w:r w:rsidR="00FB127F" w:rsidRPr="00FB127F">
              <w:rPr>
                <w:rFonts w:cs="Arial"/>
                <w:iCs/>
                <w:sz w:val="18"/>
                <w:szCs w:val="18"/>
              </w:rPr>
              <w:t xml:space="preserve"> </w:t>
            </w:r>
            <w:proofErr w:type="spellStart"/>
            <w:r w:rsidR="00FB127F" w:rsidRPr="00FB127F">
              <w:rPr>
                <w:rFonts w:cs="Arial"/>
                <w:iCs/>
                <w:sz w:val="18"/>
                <w:szCs w:val="18"/>
              </w:rPr>
              <w:t>Dữ</w:t>
            </w:r>
            <w:proofErr w:type="spellEnd"/>
            <w:r w:rsidR="00FB127F" w:rsidRPr="00FB127F">
              <w:rPr>
                <w:rFonts w:cs="Arial"/>
                <w:iCs/>
                <w:sz w:val="18"/>
                <w:szCs w:val="18"/>
              </w:rPr>
              <w:t xml:space="preserve"> </w:t>
            </w:r>
            <w:proofErr w:type="spellStart"/>
            <w:r w:rsidR="00FB127F" w:rsidRPr="00FB127F">
              <w:rPr>
                <w:rFonts w:cs="Arial"/>
                <w:iCs/>
                <w:sz w:val="18"/>
                <w:szCs w:val="18"/>
              </w:rPr>
              <w:t>Liệu</w:t>
            </w:r>
            <w:proofErr w:type="spellEnd"/>
            <w:r w:rsidR="00FB127F" w:rsidRPr="00FB127F">
              <w:rPr>
                <w:rFonts w:cs="Arial"/>
                <w:iCs/>
                <w:sz w:val="18"/>
                <w:szCs w:val="18"/>
              </w:rPr>
              <w:t xml:space="preserve"> </w:t>
            </w:r>
            <w:proofErr w:type="spellStart"/>
            <w:r w:rsidR="00FB127F" w:rsidRPr="00FB127F">
              <w:rPr>
                <w:rFonts w:cs="Arial"/>
                <w:iCs/>
                <w:sz w:val="18"/>
                <w:szCs w:val="18"/>
              </w:rPr>
              <w:t>Cá</w:t>
            </w:r>
            <w:proofErr w:type="spellEnd"/>
            <w:r w:rsidR="00FB127F" w:rsidRPr="00FB127F">
              <w:rPr>
                <w:rFonts w:cs="Arial"/>
                <w:iCs/>
                <w:sz w:val="18"/>
                <w:szCs w:val="18"/>
              </w:rPr>
              <w:t xml:space="preserve"> </w:t>
            </w:r>
            <w:proofErr w:type="spellStart"/>
            <w:r w:rsidR="00FB127F" w:rsidRPr="00FB127F">
              <w:rPr>
                <w:rFonts w:cs="Arial"/>
                <w:iCs/>
                <w:sz w:val="18"/>
                <w:szCs w:val="18"/>
              </w:rPr>
              <w:t>Nhân</w:t>
            </w:r>
            <w:proofErr w:type="spellEnd"/>
          </w:p>
          <w:p w14:paraId="7EDB7B14" w14:textId="2F70CB87" w:rsidR="00FB127F" w:rsidRPr="00FB127F" w:rsidRDefault="00CE6141" w:rsidP="00FB127F">
            <w:pPr>
              <w:spacing w:before="0" w:line="240" w:lineRule="auto"/>
              <w:rPr>
                <w:rFonts w:cs="Arial"/>
                <w:sz w:val="18"/>
                <w:szCs w:val="18"/>
              </w:rPr>
            </w:pPr>
            <w:r>
              <w:rPr>
                <w:rFonts w:cs="Arial"/>
                <w:sz w:val="18"/>
                <w:szCs w:val="18"/>
              </w:rPr>
              <w:t>5</w:t>
            </w:r>
            <w:r w:rsidR="00FB127F" w:rsidRPr="00FB127F">
              <w:rPr>
                <w:rFonts w:cs="Arial"/>
                <w:sz w:val="18"/>
                <w:szCs w:val="18"/>
              </w:rPr>
              <w:t>.2 17 PDP_ Handbook_Version_V3.2</w:t>
            </w:r>
            <w:r w:rsidR="00FB127F" w:rsidRPr="00FB127F">
              <w:rPr>
                <w:rFonts w:cs="Arial"/>
                <w:sz w:val="18"/>
                <w:szCs w:val="18"/>
              </w:rPr>
              <w:br/>
            </w:r>
            <w:r>
              <w:rPr>
                <w:rFonts w:cs="Arial"/>
                <w:sz w:val="18"/>
                <w:szCs w:val="18"/>
              </w:rPr>
              <w:t>5</w:t>
            </w:r>
            <w:r w:rsidR="00FB127F" w:rsidRPr="00FB127F">
              <w:rPr>
                <w:rFonts w:cs="Arial"/>
                <w:sz w:val="18"/>
                <w:szCs w:val="18"/>
              </w:rPr>
              <w:t xml:space="preserve">.2 18: </w:t>
            </w:r>
            <w:r w:rsidR="00FB127F" w:rsidRPr="00FB127F">
              <w:rPr>
                <w:rFonts w:cs="Arial"/>
                <w:sz w:val="18"/>
                <w:szCs w:val="18"/>
                <w:lang w:val="de-DE"/>
              </w:rPr>
              <w:t>15e-HD/SG/HDCV/FSOFT</w:t>
            </w:r>
          </w:p>
        </w:tc>
        <w:tc>
          <w:tcPr>
            <w:tcW w:w="992" w:type="dxa"/>
          </w:tcPr>
          <w:p w14:paraId="450D9FB5" w14:textId="0E638ED1" w:rsidR="00FB127F" w:rsidRPr="00FB127F" w:rsidRDefault="00FB127F" w:rsidP="00FB127F">
            <w:pPr>
              <w:spacing w:before="0" w:line="240" w:lineRule="auto"/>
              <w:rPr>
                <w:rFonts w:cs="Arial"/>
                <w:sz w:val="18"/>
                <w:szCs w:val="18"/>
              </w:rPr>
            </w:pPr>
            <w:r>
              <w:rPr>
                <w:rFonts w:cs="Arial"/>
                <w:sz w:val="18"/>
                <w:szCs w:val="18"/>
              </w:rPr>
              <w:t>LinhDTD1</w:t>
            </w:r>
          </w:p>
        </w:tc>
        <w:tc>
          <w:tcPr>
            <w:tcW w:w="992" w:type="dxa"/>
          </w:tcPr>
          <w:p w14:paraId="36B4BCE5" w14:textId="61921472" w:rsidR="00FB127F" w:rsidRPr="00FB127F" w:rsidRDefault="00FB127F" w:rsidP="00FB127F">
            <w:pPr>
              <w:spacing w:before="0" w:line="240" w:lineRule="auto"/>
              <w:rPr>
                <w:rFonts w:cs="Arial"/>
                <w:sz w:val="18"/>
                <w:szCs w:val="18"/>
              </w:rPr>
            </w:pPr>
            <w:r>
              <w:rPr>
                <w:rFonts w:cs="Arial"/>
                <w:sz w:val="18"/>
                <w:szCs w:val="18"/>
              </w:rPr>
              <w:t>Michael Hering</w:t>
            </w:r>
          </w:p>
        </w:tc>
        <w:tc>
          <w:tcPr>
            <w:tcW w:w="992" w:type="dxa"/>
          </w:tcPr>
          <w:p w14:paraId="4EBF645F" w14:textId="58DA47BA" w:rsidR="00FB127F" w:rsidRPr="00FB127F" w:rsidRDefault="00FB127F" w:rsidP="00FB127F">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131AE1" w:rsidRPr="00FB127F" w14:paraId="1B63B484" w14:textId="77777777" w:rsidTr="00FB127F">
        <w:tc>
          <w:tcPr>
            <w:tcW w:w="450" w:type="dxa"/>
          </w:tcPr>
          <w:p w14:paraId="62FA2172" w14:textId="5B10EF76" w:rsidR="00131AE1" w:rsidRDefault="00131AE1" w:rsidP="00FB127F">
            <w:pPr>
              <w:spacing w:before="0" w:line="240" w:lineRule="auto"/>
              <w:rPr>
                <w:rFonts w:cs="Arial"/>
                <w:sz w:val="18"/>
                <w:szCs w:val="18"/>
              </w:rPr>
            </w:pPr>
            <w:r>
              <w:rPr>
                <w:rFonts w:cs="Arial"/>
                <w:sz w:val="18"/>
                <w:szCs w:val="18"/>
              </w:rPr>
              <w:t>3</w:t>
            </w:r>
          </w:p>
        </w:tc>
        <w:tc>
          <w:tcPr>
            <w:tcW w:w="1166" w:type="dxa"/>
          </w:tcPr>
          <w:p w14:paraId="30E1FE03" w14:textId="4AE0C045" w:rsidR="00131AE1" w:rsidRDefault="00131AE1" w:rsidP="00FB127F">
            <w:pPr>
              <w:spacing w:before="0" w:line="240" w:lineRule="auto"/>
              <w:rPr>
                <w:rFonts w:cs="Arial"/>
                <w:sz w:val="18"/>
                <w:szCs w:val="18"/>
              </w:rPr>
            </w:pPr>
            <w:r>
              <w:rPr>
                <w:rFonts w:cs="Arial"/>
                <w:sz w:val="18"/>
                <w:szCs w:val="18"/>
              </w:rPr>
              <w:t>01.11.2022</w:t>
            </w:r>
          </w:p>
        </w:tc>
        <w:tc>
          <w:tcPr>
            <w:tcW w:w="851" w:type="dxa"/>
          </w:tcPr>
          <w:p w14:paraId="68DA8CA2" w14:textId="2F717E92" w:rsidR="00131AE1" w:rsidRDefault="00131AE1" w:rsidP="00FB127F">
            <w:pPr>
              <w:spacing w:before="0" w:line="240" w:lineRule="auto"/>
              <w:rPr>
                <w:rFonts w:cs="Arial"/>
                <w:sz w:val="18"/>
                <w:szCs w:val="18"/>
              </w:rPr>
            </w:pPr>
            <w:r>
              <w:rPr>
                <w:rFonts w:cs="Arial"/>
                <w:sz w:val="18"/>
                <w:szCs w:val="18"/>
              </w:rPr>
              <w:t>1.2</w:t>
            </w:r>
          </w:p>
        </w:tc>
        <w:tc>
          <w:tcPr>
            <w:tcW w:w="1276" w:type="dxa"/>
          </w:tcPr>
          <w:p w14:paraId="23521100" w14:textId="45332DD3" w:rsidR="00131AE1" w:rsidRDefault="00131AE1" w:rsidP="00FB127F">
            <w:pPr>
              <w:spacing w:before="0" w:line="240" w:lineRule="auto"/>
              <w:rPr>
                <w:rFonts w:cs="Arial"/>
                <w:sz w:val="18"/>
                <w:szCs w:val="18"/>
              </w:rPr>
            </w:pPr>
            <w:r>
              <w:rPr>
                <w:rFonts w:cs="Arial"/>
                <w:sz w:val="18"/>
                <w:szCs w:val="18"/>
              </w:rPr>
              <w:t>Biannually revision</w:t>
            </w:r>
          </w:p>
        </w:tc>
        <w:tc>
          <w:tcPr>
            <w:tcW w:w="2835" w:type="dxa"/>
          </w:tcPr>
          <w:p w14:paraId="1313FD10" w14:textId="162A1B9B" w:rsidR="00131AE1" w:rsidRPr="00131AE1" w:rsidRDefault="00131AE1" w:rsidP="00131AE1">
            <w:pPr>
              <w:spacing w:before="0" w:line="240" w:lineRule="auto"/>
              <w:rPr>
                <w:rFonts w:cs="Arial"/>
                <w:iCs/>
                <w:sz w:val="18"/>
                <w:szCs w:val="18"/>
              </w:rPr>
            </w:pPr>
            <w:r w:rsidRPr="00131AE1">
              <w:rPr>
                <w:rFonts w:cs="Arial"/>
                <w:iCs/>
                <w:sz w:val="18"/>
                <w:szCs w:val="18"/>
              </w:rPr>
              <w:t xml:space="preserve">Added </w:t>
            </w:r>
            <w:r>
              <w:rPr>
                <w:rFonts w:cs="Arial"/>
                <w:iCs/>
                <w:sz w:val="18"/>
                <w:szCs w:val="18"/>
              </w:rPr>
              <w:t>5</w:t>
            </w:r>
            <w:r w:rsidRPr="00131AE1">
              <w:rPr>
                <w:rFonts w:cs="Arial"/>
                <w:iCs/>
                <w:sz w:val="18"/>
                <w:szCs w:val="18"/>
              </w:rPr>
              <w:t>.3. Data Protection Law, Vietnam, Overview.</w:t>
            </w:r>
          </w:p>
          <w:p w14:paraId="00DFF7BA" w14:textId="7160DA4A" w:rsidR="00131AE1" w:rsidRPr="00131AE1" w:rsidRDefault="00131AE1" w:rsidP="00131AE1">
            <w:pPr>
              <w:spacing w:before="0" w:line="240" w:lineRule="auto"/>
              <w:rPr>
                <w:rFonts w:cs="Arial"/>
                <w:iCs/>
                <w:sz w:val="18"/>
                <w:szCs w:val="18"/>
              </w:rPr>
            </w:pPr>
            <w:r w:rsidRPr="00131AE1">
              <w:rPr>
                <w:rFonts w:cs="Arial"/>
                <w:iCs/>
                <w:sz w:val="18"/>
                <w:szCs w:val="18"/>
              </w:rPr>
              <w:t xml:space="preserve">Added </w:t>
            </w:r>
            <w:r>
              <w:rPr>
                <w:rFonts w:cs="Arial"/>
                <w:iCs/>
                <w:sz w:val="18"/>
                <w:szCs w:val="18"/>
              </w:rPr>
              <w:t>5</w:t>
            </w:r>
            <w:r w:rsidRPr="00131AE1">
              <w:rPr>
                <w:rFonts w:cs="Arial"/>
                <w:iCs/>
                <w:sz w:val="18"/>
                <w:szCs w:val="18"/>
              </w:rPr>
              <w:t xml:space="preserve">.2 15 Republic Act 10173 </w:t>
            </w:r>
          </w:p>
          <w:p w14:paraId="750657B4" w14:textId="77777777" w:rsidR="00131AE1" w:rsidRDefault="00131AE1" w:rsidP="00131AE1">
            <w:pPr>
              <w:spacing w:before="0" w:line="240" w:lineRule="auto"/>
              <w:rPr>
                <w:rFonts w:cs="Arial"/>
                <w:iCs/>
                <w:sz w:val="18"/>
                <w:szCs w:val="18"/>
              </w:rPr>
            </w:pPr>
            <w:r w:rsidRPr="00131AE1">
              <w:rPr>
                <w:rFonts w:cs="Arial"/>
                <w:iCs/>
                <w:sz w:val="18"/>
                <w:szCs w:val="18"/>
              </w:rPr>
              <w:t xml:space="preserve">Data privacy Act 2012 </w:t>
            </w:r>
          </w:p>
          <w:p w14:paraId="603C03E5" w14:textId="2ED9498A" w:rsidR="00131AE1" w:rsidRDefault="00131AE1" w:rsidP="00131AE1">
            <w:pPr>
              <w:spacing w:before="0" w:line="240" w:lineRule="auto"/>
              <w:rPr>
                <w:rFonts w:cs="Arial"/>
                <w:iCs/>
                <w:sz w:val="18"/>
                <w:szCs w:val="18"/>
              </w:rPr>
            </w:pPr>
            <w:r w:rsidRPr="00131AE1">
              <w:rPr>
                <w:rFonts w:cs="Arial"/>
                <w:iCs/>
                <w:sz w:val="18"/>
                <w:szCs w:val="18"/>
              </w:rPr>
              <w:t xml:space="preserve">Added </w:t>
            </w:r>
            <w:r>
              <w:rPr>
                <w:rFonts w:cs="Arial"/>
                <w:iCs/>
                <w:sz w:val="18"/>
                <w:szCs w:val="18"/>
              </w:rPr>
              <w:t>5</w:t>
            </w:r>
            <w:r w:rsidRPr="00131AE1">
              <w:rPr>
                <w:rFonts w:cs="Arial"/>
                <w:iCs/>
                <w:sz w:val="18"/>
                <w:szCs w:val="18"/>
              </w:rPr>
              <w:t xml:space="preserve">.2 16 PIPL </w:t>
            </w:r>
          </w:p>
          <w:p w14:paraId="2B2F54CB" w14:textId="17714618" w:rsidR="00131AE1" w:rsidRPr="00131AE1" w:rsidRDefault="00131AE1" w:rsidP="00131AE1">
            <w:pPr>
              <w:spacing w:before="0" w:line="240" w:lineRule="auto"/>
              <w:rPr>
                <w:rFonts w:cs="Arial"/>
                <w:iCs/>
                <w:sz w:val="18"/>
                <w:szCs w:val="18"/>
              </w:rPr>
            </w:pPr>
            <w:r w:rsidRPr="00131AE1">
              <w:rPr>
                <w:rFonts w:cs="Arial"/>
                <w:iCs/>
                <w:sz w:val="18"/>
                <w:szCs w:val="18"/>
              </w:rPr>
              <w:t xml:space="preserve">Added </w:t>
            </w:r>
            <w:r>
              <w:rPr>
                <w:rFonts w:cs="Arial"/>
                <w:iCs/>
                <w:sz w:val="18"/>
                <w:szCs w:val="18"/>
              </w:rPr>
              <w:t>5</w:t>
            </w:r>
            <w:r w:rsidRPr="00131AE1">
              <w:rPr>
                <w:rFonts w:cs="Arial"/>
                <w:iCs/>
                <w:sz w:val="18"/>
                <w:szCs w:val="18"/>
              </w:rPr>
              <w:t>.2 17 PDPA</w:t>
            </w:r>
          </w:p>
          <w:p w14:paraId="1E62E0ED" w14:textId="1EF135D0" w:rsidR="00131AE1" w:rsidRPr="00FB127F" w:rsidRDefault="00131AE1" w:rsidP="00131AE1">
            <w:pPr>
              <w:spacing w:before="0" w:line="240" w:lineRule="auto"/>
              <w:rPr>
                <w:rFonts w:cs="Arial"/>
                <w:sz w:val="18"/>
                <w:szCs w:val="18"/>
              </w:rPr>
            </w:pPr>
            <w:r w:rsidRPr="00131AE1">
              <w:rPr>
                <w:rFonts w:cs="Arial"/>
                <w:iCs/>
                <w:sz w:val="18"/>
                <w:szCs w:val="18"/>
              </w:rPr>
              <w:t xml:space="preserve">Added </w:t>
            </w:r>
            <w:r>
              <w:rPr>
                <w:rFonts w:cs="Arial"/>
                <w:iCs/>
                <w:sz w:val="18"/>
                <w:szCs w:val="18"/>
              </w:rPr>
              <w:t>5</w:t>
            </w:r>
            <w:r w:rsidRPr="00131AE1">
              <w:rPr>
                <w:rFonts w:cs="Arial"/>
                <w:iCs/>
                <w:sz w:val="18"/>
                <w:szCs w:val="18"/>
              </w:rPr>
              <w:t>.2 18 TISAX</w:t>
            </w:r>
          </w:p>
        </w:tc>
        <w:tc>
          <w:tcPr>
            <w:tcW w:w="992" w:type="dxa"/>
          </w:tcPr>
          <w:p w14:paraId="525BB937" w14:textId="6AA3265B" w:rsidR="00131AE1" w:rsidRDefault="00131AE1" w:rsidP="00FB127F">
            <w:pPr>
              <w:spacing w:before="0" w:line="240" w:lineRule="auto"/>
              <w:rPr>
                <w:rFonts w:cs="Arial"/>
                <w:sz w:val="18"/>
                <w:szCs w:val="18"/>
              </w:rPr>
            </w:pPr>
            <w:r>
              <w:rPr>
                <w:rFonts w:cs="Arial"/>
                <w:sz w:val="18"/>
                <w:szCs w:val="18"/>
              </w:rPr>
              <w:t>LinhDTD1</w:t>
            </w:r>
          </w:p>
        </w:tc>
        <w:tc>
          <w:tcPr>
            <w:tcW w:w="992" w:type="dxa"/>
          </w:tcPr>
          <w:p w14:paraId="23DD5A02" w14:textId="42B1A810" w:rsidR="00131AE1" w:rsidRDefault="00131AE1" w:rsidP="00FB127F">
            <w:pPr>
              <w:spacing w:before="0" w:line="240" w:lineRule="auto"/>
              <w:rPr>
                <w:rFonts w:cs="Arial"/>
                <w:sz w:val="18"/>
                <w:szCs w:val="18"/>
              </w:rPr>
            </w:pPr>
            <w:r>
              <w:rPr>
                <w:rFonts w:cs="Arial"/>
                <w:sz w:val="18"/>
                <w:szCs w:val="18"/>
              </w:rPr>
              <w:t>Michael Hering</w:t>
            </w:r>
          </w:p>
        </w:tc>
        <w:tc>
          <w:tcPr>
            <w:tcW w:w="992" w:type="dxa"/>
          </w:tcPr>
          <w:p w14:paraId="7DD2CF32" w14:textId="5F37BB68" w:rsidR="00131AE1" w:rsidRDefault="00131AE1" w:rsidP="00FB127F">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8382440"/>
      <w:r w:rsidRPr="002C0ED4">
        <w:rPr>
          <w:rFonts w:cs="Arial"/>
        </w:rPr>
        <w:lastRenderedPageBreak/>
        <w:t>I</w:t>
      </w:r>
      <w:r w:rsidR="0093621D">
        <w:rPr>
          <w:rFonts w:cs="Arial"/>
        </w:rPr>
        <w:t>NTRODUCTION</w:t>
      </w:r>
      <w:bookmarkEnd w:id="0"/>
    </w:p>
    <w:p w14:paraId="2005F95D" w14:textId="0FD40595" w:rsidR="006C209B" w:rsidRPr="006C209B" w:rsidRDefault="00AE6B4B" w:rsidP="006D536C">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FB127F">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FB127F">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6D536C">
      <w:pPr>
        <w:pStyle w:val="Heading2"/>
        <w:jc w:val="both"/>
        <w:rPr>
          <w:rFonts w:cs="Arial"/>
        </w:rPr>
      </w:pPr>
      <w:bookmarkStart w:id="1" w:name="_Toc118382441"/>
      <w:r w:rsidRPr="002C0ED4">
        <w:rPr>
          <w:rFonts w:cs="Arial"/>
        </w:rPr>
        <w:t>Purpose</w:t>
      </w:r>
      <w:bookmarkEnd w:id="1"/>
    </w:p>
    <w:p w14:paraId="3682BAAD" w14:textId="4B8F1F63" w:rsidR="001C2F3E" w:rsidRDefault="001C2F3E" w:rsidP="006D536C">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B4089A">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6D536C">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617E9166" w:rsidR="00F63E0F" w:rsidRDefault="001C2F3E" w:rsidP="006D536C">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E70E28">
        <w:t>Statement,</w:t>
      </w:r>
      <w:r>
        <w:t xml:space="preserve"> and information security policies.</w:t>
      </w:r>
    </w:p>
    <w:p w14:paraId="29FB3C0D" w14:textId="77777777" w:rsidR="00E70E28" w:rsidRPr="00E70E28" w:rsidRDefault="00E70E28" w:rsidP="006D536C">
      <w:pPr>
        <w:pStyle w:val="BodyText"/>
        <w:jc w:val="both"/>
        <w:rPr>
          <w:lang w:val="en-GB"/>
        </w:rPr>
      </w:pPr>
      <w:r w:rsidRPr="00E70E28">
        <w:rPr>
          <w:lang w:val="en-GB"/>
        </w:rPr>
        <w:t xml:space="preserve">Article 7 of the GDPR on consent states that the data subject shall, prior to giving consent, be </w:t>
      </w:r>
      <w:r w:rsidRPr="00E70E28">
        <w:rPr>
          <w:bCs/>
          <w:lang w:val="en-GB"/>
        </w:rPr>
        <w:t>informed</w:t>
      </w:r>
      <w:r w:rsidRPr="00E70E28">
        <w:rPr>
          <w:lang w:val="en-GB"/>
        </w:rPr>
        <w:t xml:space="preserve"> of the right </w:t>
      </w:r>
      <w:r w:rsidRPr="00E70E28">
        <w:rPr>
          <w:bCs/>
          <w:lang w:val="en-GB"/>
        </w:rPr>
        <w:t>to withdraw his or her consent at any time</w:t>
      </w:r>
      <w:r w:rsidRPr="00E70E28">
        <w:rPr>
          <w:lang w:val="en-GB"/>
        </w:rPr>
        <w:t>. The withdrawal of consent shall not affect the lawfulness of processing based on consent before its withdrawal. It shall be as easy to withdraw as to give consent. Recital 42 states that consent should not be regarded as freely given if the data subject has no genuine or free choice or is unable to refuse or withdraw consent without detriment.</w:t>
      </w:r>
    </w:p>
    <w:p w14:paraId="524DF80D" w14:textId="77777777" w:rsidR="00E70E28" w:rsidRPr="00E70E28" w:rsidRDefault="00E70E28" w:rsidP="006D536C">
      <w:pPr>
        <w:pStyle w:val="BodyText"/>
        <w:jc w:val="both"/>
      </w:pPr>
      <w:r w:rsidRPr="00E70E28">
        <w:rPr>
          <w:lang w:val="en-GB"/>
        </w:rPr>
        <w:t>The data subject’s right to be forgotten applies when the data subject has withdrawn consent and no other conditions for processing apply.</w:t>
      </w:r>
    </w:p>
    <w:p w14:paraId="25EDFB2C" w14:textId="77777777" w:rsidR="00E70E28" w:rsidRDefault="00E70E28" w:rsidP="001C2F3E">
      <w:pPr>
        <w:pStyle w:val="BodyText"/>
      </w:pPr>
    </w:p>
    <w:p w14:paraId="5D533E96" w14:textId="2FAF4071" w:rsidR="001C2F3E" w:rsidRPr="001C2F3E" w:rsidRDefault="00F63E0F" w:rsidP="00F63E0F">
      <w:pPr>
        <w:spacing w:before="0" w:line="240" w:lineRule="auto"/>
      </w:pPr>
      <w:r>
        <w:br w:type="page"/>
      </w:r>
    </w:p>
    <w:p w14:paraId="71635796" w14:textId="6FF56012" w:rsidR="00ED729C" w:rsidRPr="00F039AE" w:rsidRDefault="00AA17EC" w:rsidP="00CC0D6E">
      <w:pPr>
        <w:pStyle w:val="Heading2"/>
        <w:rPr>
          <w:rFonts w:cs="Arial"/>
        </w:rPr>
      </w:pPr>
      <w:bookmarkStart w:id="2" w:name="_Toc138667729"/>
      <w:bookmarkStart w:id="3" w:name="_Toc118382442"/>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41139F15" w14:textId="6E6C4ED6" w:rsidR="00AA4E27" w:rsidRPr="00AA4E27" w:rsidRDefault="00AA4E27" w:rsidP="006D536C">
      <w:pPr>
        <w:jc w:val="both"/>
        <w:rPr>
          <w:rFonts w:cs="Arial"/>
          <w:bCs/>
          <w:lang w:val="en-GB"/>
        </w:rPr>
      </w:pPr>
      <w:r w:rsidRPr="00AA4E27">
        <w:rPr>
          <w:rFonts w:cs="Arial"/>
          <w:bCs/>
          <w:lang w:val="en-GB"/>
        </w:rPr>
        <w:t xml:space="preserve">This procedure addresses </w:t>
      </w:r>
      <w:r w:rsidR="00E70E28">
        <w:rPr>
          <w:rFonts w:cs="Arial"/>
          <w:bCs/>
          <w:lang w:val="en-GB"/>
        </w:rPr>
        <w:t xml:space="preserve">consent withdrawals </w:t>
      </w:r>
      <w:r w:rsidRPr="00AA4E27">
        <w:rPr>
          <w:rFonts w:cs="Arial"/>
          <w:bCs/>
          <w:lang w:val="en-GB"/>
        </w:rPr>
        <w:t xml:space="preserve">from data subject(s) related to the processing of their personal data, </w:t>
      </w:r>
      <w:sdt>
        <w:sdtPr>
          <w:rPr>
            <w:rFonts w:cs="Arial"/>
            <w:lang w:val="x-none"/>
          </w:rPr>
          <w:alias w:val="CompanyName"/>
          <w:tag w:val="CompanyName"/>
          <w:id w:val="2041551995"/>
          <w:placeholder>
            <w:docPart w:val="69B84E7104F7B14992F37F6B37140E2E"/>
          </w:placeholder>
          <w:text/>
        </w:sdtPr>
        <w:sdtEndPr/>
        <w:sdtContent>
          <w:r>
            <w:rPr>
              <w:rFonts w:cs="Arial"/>
            </w:rPr>
            <w:t>FPT Software</w:t>
          </w:r>
        </w:sdtContent>
      </w:sdt>
      <w:r w:rsidRPr="00AA4E27">
        <w:rPr>
          <w:rFonts w:cs="Arial"/>
          <w:bCs/>
          <w:lang w:val="en-GB"/>
        </w:rPr>
        <w:t xml:space="preserve">’s handling of </w:t>
      </w:r>
      <w:r w:rsidR="00E70E28">
        <w:rPr>
          <w:rFonts w:cs="Arial"/>
          <w:bCs/>
          <w:lang w:val="en-GB"/>
        </w:rPr>
        <w:t xml:space="preserve">withdrawal </w:t>
      </w:r>
      <w:r w:rsidRPr="00AA4E27">
        <w:rPr>
          <w:rFonts w:cs="Arial"/>
          <w:bCs/>
          <w:lang w:val="en-GB"/>
        </w:rPr>
        <w:t>requests from data subjects.</w:t>
      </w:r>
    </w:p>
    <w:p w14:paraId="67FD0245" w14:textId="7D8ECDB2" w:rsidR="00ED729C" w:rsidRPr="00ED729C" w:rsidRDefault="00ED729C" w:rsidP="006D536C">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6D536C">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01DF5082" w:rsidR="002639A3" w:rsidRDefault="002639A3" w:rsidP="006D536C">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39A84CB3" w14:textId="77777777" w:rsidR="008170DC" w:rsidRPr="008170DC" w:rsidRDefault="008170DC" w:rsidP="006D536C">
      <w:pPr>
        <w:jc w:val="both"/>
        <w:rPr>
          <w:rFonts w:cs="Arial"/>
        </w:rPr>
      </w:pPr>
      <w:r w:rsidRPr="008170DC">
        <w:rPr>
          <w:rFonts w:cs="Arial"/>
        </w:rPr>
        <w:t>This procedure addresses the data subject(s) right to withdraw consent for the processing of his or her personal data.</w:t>
      </w:r>
    </w:p>
    <w:p w14:paraId="168A30E0" w14:textId="77777777" w:rsidR="008170DC" w:rsidRPr="008170DC" w:rsidRDefault="008170DC" w:rsidP="006D536C">
      <w:pPr>
        <w:jc w:val="both"/>
        <w:rPr>
          <w:rFonts w:cs="Arial"/>
        </w:rPr>
      </w:pPr>
      <w:r w:rsidRPr="008170DC">
        <w:rPr>
          <w:rFonts w:cs="Arial"/>
        </w:rPr>
        <w:t>Withdrawal of consent by the data subject means an unambiguous indication of the data subject's wishes by which he or she, by a statement or by a clear affirmative action, signifies withdrawal of consent to the processing of personal data relating to him or her.</w:t>
      </w:r>
    </w:p>
    <w:p w14:paraId="6F2038EE" w14:textId="31847755" w:rsidR="008170DC" w:rsidRDefault="008170DC" w:rsidP="006D536C">
      <w:pPr>
        <w:jc w:val="both"/>
        <w:rPr>
          <w:rFonts w:cs="Arial"/>
        </w:rPr>
      </w:pPr>
      <w:r w:rsidRPr="008170DC">
        <w:rPr>
          <w:rFonts w:cs="Arial"/>
        </w:rPr>
        <w:t>Withdrawal of consent shall be without effect to the lawfulness of processing based on consent before its withdrawal. Whereas consent covered all processing activities carried out for the same purpose or purposes, withdrawal of consent covers all processing activities carried out for the same purpose or purposes.</w:t>
      </w:r>
      <w:r w:rsidR="00FB127F">
        <w:rPr>
          <w:rFonts w:cs="Arial"/>
        </w:rPr>
        <w:t xml:space="preserve"> See </w:t>
      </w:r>
      <w:proofErr w:type="spellStart"/>
      <w:r w:rsidR="00FB127F" w:rsidRPr="00FB127F">
        <w:rPr>
          <w:rFonts w:cs="Arial"/>
        </w:rPr>
        <w:t>Policy_PIMS</w:t>
      </w:r>
      <w:proofErr w:type="spellEnd"/>
      <w:r w:rsidR="00FB127F" w:rsidRPr="00FB127F">
        <w:rPr>
          <w:rFonts w:cs="Arial"/>
        </w:rPr>
        <w:t xml:space="preserve"> Scope_v1.</w:t>
      </w:r>
      <w:r w:rsidR="00B4089A">
        <w:rPr>
          <w:rFonts w:cs="Arial"/>
        </w:rPr>
        <w:t>2</w:t>
      </w:r>
      <w:r w:rsidR="00FB127F">
        <w:rPr>
          <w:rFonts w:cs="Arial"/>
        </w:rPr>
        <w:t>.</w:t>
      </w:r>
    </w:p>
    <w:p w14:paraId="6CB24AA3" w14:textId="77777777" w:rsidR="002639A3" w:rsidRDefault="002639A3" w:rsidP="002639A3">
      <w:pPr>
        <w:pStyle w:val="Heading2"/>
      </w:pPr>
      <w:bookmarkStart w:id="4" w:name="_Toc15371751"/>
      <w:bookmarkStart w:id="5" w:name="_Toc15975605"/>
      <w:bookmarkStart w:id="6" w:name="_Toc118382443"/>
      <w:r>
        <w:t>Application of national Laws</w:t>
      </w:r>
      <w:bookmarkEnd w:id="4"/>
      <w:bookmarkEnd w:id="5"/>
      <w:bookmarkEnd w:id="6"/>
    </w:p>
    <w:p w14:paraId="0EE63E1D" w14:textId="5959CADD" w:rsidR="002639A3" w:rsidRPr="009F42B7" w:rsidRDefault="002639A3" w:rsidP="006D536C">
      <w:pPr>
        <w:pStyle w:val="BodyText"/>
        <w:jc w:val="both"/>
      </w:pPr>
      <w:r w:rsidRPr="009F42B7">
        <w:t>Th</w:t>
      </w:r>
      <w:r>
        <w:t>e</w:t>
      </w:r>
      <w:r w:rsidRPr="009F42B7">
        <w:t xml:space="preserve"> Data Protection Policy</w:t>
      </w:r>
      <w:r>
        <w:t xml:space="preserve">, </w:t>
      </w:r>
      <w:r w:rsidR="00D5309E">
        <w:t xml:space="preserve">procedures, </w:t>
      </w:r>
      <w:r w:rsidR="00FB127F">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0D20BFF0" w:rsidR="00F63E0F" w:rsidRDefault="002639A3" w:rsidP="006D536C">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E70E28" w:rsidRPr="009F42B7">
        <w:t>Policy,</w:t>
      </w:r>
      <w:r>
        <w:t xml:space="preserve"> and this </w:t>
      </w:r>
      <w:r w:rsidR="00E70E28">
        <w:t>procedure</w:t>
      </w:r>
      <w:r w:rsidRPr="009F42B7">
        <w:t xml:space="preserve">, </w:t>
      </w:r>
      <w:r>
        <w:t>FPT Software</w:t>
      </w:r>
      <w:r w:rsidRPr="009F42B7">
        <w:t xml:space="preserve"> </w:t>
      </w:r>
      <w:r w:rsidR="008170DC">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8170DC">
        <w:rPr>
          <w:lang w:val="en-GB"/>
        </w:rPr>
        <w:t>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7EA1195B" w14:textId="5708DC41" w:rsidR="00AA4E27" w:rsidRDefault="00ED729C" w:rsidP="008F6BC2">
      <w:pPr>
        <w:pStyle w:val="Heading2"/>
        <w:rPr>
          <w:rFonts w:cs="Arial"/>
        </w:rPr>
      </w:pPr>
      <w:bookmarkStart w:id="7" w:name="_Toc118382444"/>
      <w:r>
        <w:rPr>
          <w:rFonts w:cs="Arial"/>
        </w:rPr>
        <w:lastRenderedPageBreak/>
        <w:t>Responsibilities</w:t>
      </w:r>
      <w:bookmarkEnd w:id="7"/>
    </w:p>
    <w:p w14:paraId="09F688B3" w14:textId="3983F4C7" w:rsidR="008170DC" w:rsidRPr="008170DC" w:rsidRDefault="008170DC" w:rsidP="006D536C">
      <w:pPr>
        <w:pStyle w:val="BodyText"/>
        <w:jc w:val="both"/>
      </w:pPr>
      <w:r w:rsidRPr="008170DC">
        <w:t xml:space="preserve">As a data controller, </w:t>
      </w:r>
      <w:sdt>
        <w:sdtPr>
          <w:alias w:val="CompanyName"/>
          <w:tag w:val="CompanyName"/>
          <w:id w:val="-717272665"/>
          <w:placeholder>
            <w:docPart w:val="80A7AD61041444449A4B1C322FBD22FF"/>
          </w:placeholder>
          <w:text/>
        </w:sdtPr>
        <w:sdtEndPr/>
        <w:sdtContent>
          <w:r>
            <w:t>FPT Software</w:t>
          </w:r>
        </w:sdtContent>
      </w:sdt>
      <w:r w:rsidRPr="008170DC">
        <w:t xml:space="preserve"> is responsible under the GDPR for administering withdrawal of consent from the data subject under advisement from </w:t>
      </w:r>
      <w:sdt>
        <w:sdtPr>
          <w:alias w:val="DataProtectionOfficer"/>
          <w:tag w:val="DataProtectionOfficer"/>
          <w:id w:val="-625384116"/>
          <w:placeholder>
            <w:docPart w:val="2C695BF56B9BC645B2B6F58688FCEEF3"/>
          </w:placeholder>
          <w:text/>
        </w:sdtPr>
        <w:sdtEndPr/>
        <w:sdtContent>
          <w:r>
            <w:t xml:space="preserve">the Global </w:t>
          </w:r>
          <w:r w:rsidRPr="008170DC">
            <w:t>Data Protection Officer</w:t>
          </w:r>
        </w:sdtContent>
      </w:sdt>
      <w:r>
        <w:t>.</w:t>
      </w:r>
    </w:p>
    <w:p w14:paraId="79532C09" w14:textId="344120C7" w:rsidR="00AA4E27" w:rsidRPr="00AA4E27" w:rsidRDefault="00016971" w:rsidP="006D536C">
      <w:pPr>
        <w:pStyle w:val="BodyText"/>
        <w:jc w:val="both"/>
        <w:rPr>
          <w:bCs/>
          <w:lang w:val="en-GB"/>
        </w:rPr>
      </w:pPr>
      <w:sdt>
        <w:sdtPr>
          <w:rPr>
            <w:lang w:val="x-none"/>
          </w:rPr>
          <w:alias w:val="DataProtectionOfficer"/>
          <w:tag w:val="DataProtectionOfficer"/>
          <w:id w:val="-30815477"/>
          <w:placeholder>
            <w:docPart w:val="95EA9828EF433A4F8F4D35ACC1D0E280"/>
          </w:placeholder>
          <w:text/>
        </w:sdtPr>
        <w:sdtEndPr/>
        <w:sdtContent>
          <w:r w:rsidR="00AA4E27">
            <w:t xml:space="preserve">The Global </w:t>
          </w:r>
          <w:r w:rsidR="00AA4E27" w:rsidRPr="00AA4E27">
            <w:rPr>
              <w:lang w:val="x-none"/>
            </w:rPr>
            <w:t>Data Protection Officer</w:t>
          </w:r>
        </w:sdtContent>
      </w:sdt>
      <w:r w:rsidR="00AA4E27">
        <w:rPr>
          <w:bCs/>
          <w:lang w:val="en-GB"/>
        </w:rPr>
        <w:t xml:space="preserve"> </w:t>
      </w:r>
      <w:r w:rsidR="00AA4E27" w:rsidRPr="00AA4E27">
        <w:rPr>
          <w:bCs/>
          <w:lang w:val="en-GB"/>
        </w:rPr>
        <w:t>is responsible for dealing with all c</w:t>
      </w:r>
      <w:r w:rsidR="008170DC">
        <w:rPr>
          <w:bCs/>
          <w:lang w:val="en-GB"/>
        </w:rPr>
        <w:t>onsent withdrawals</w:t>
      </w:r>
      <w:r w:rsidR="00AA4E27" w:rsidRPr="00AA4E27">
        <w:rPr>
          <w:bCs/>
          <w:lang w:val="en-GB"/>
        </w:rPr>
        <w:t xml:space="preserve"> in line with this procedure</w:t>
      </w:r>
      <w:r w:rsidR="00AA4E27">
        <w:rPr>
          <w:bCs/>
          <w:lang w:val="en-GB"/>
        </w:rPr>
        <w:t xml:space="preserve"> and the guideline </w:t>
      </w:r>
      <w:proofErr w:type="spellStart"/>
      <w:r w:rsidR="00AA4E27" w:rsidRPr="00AA4E27">
        <w:rPr>
          <w:bCs/>
          <w:lang w:val="en-GB"/>
        </w:rPr>
        <w:t>Guideline_Complaints</w:t>
      </w:r>
      <w:proofErr w:type="spellEnd"/>
      <w:r w:rsidR="00AA4E27" w:rsidRPr="00AA4E27">
        <w:rPr>
          <w:bCs/>
          <w:lang w:val="en-GB"/>
        </w:rPr>
        <w:t xml:space="preserve"> and Appeals Handling_v3.</w:t>
      </w:r>
      <w:r w:rsidR="00B4089A">
        <w:rPr>
          <w:bCs/>
          <w:lang w:val="en-GB"/>
        </w:rPr>
        <w:t>3</w:t>
      </w:r>
      <w:r w:rsidR="00AA4E27">
        <w:rPr>
          <w:bCs/>
          <w:lang w:val="en-GB"/>
        </w:rPr>
        <w:t>.</w:t>
      </w:r>
    </w:p>
    <w:p w14:paraId="79C73891" w14:textId="13E45EA5" w:rsidR="008F6BC2" w:rsidRPr="008F6BC2" w:rsidRDefault="008F6BC2" w:rsidP="006D536C">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information owner</w:t>
      </w:r>
      <w:r>
        <w:rPr>
          <w:lang w:val="en-GB"/>
        </w:rPr>
        <w:t xml:space="preserve"> (HRPR, COO, CFO …)</w:t>
      </w:r>
      <w:r w:rsidRPr="008F6BC2">
        <w:rPr>
          <w:lang w:val="en-GB"/>
        </w:rPr>
        <w:t xml:space="preserve"> on </w:t>
      </w:r>
      <w:r w:rsidR="00AA4E27">
        <w:rPr>
          <w:lang w:val="en-GB"/>
        </w:rPr>
        <w:t>data subjects’ c</w:t>
      </w:r>
      <w:r w:rsidR="008170DC">
        <w:rPr>
          <w:lang w:val="en-GB"/>
        </w:rPr>
        <w:t>onsent withdrawals</w:t>
      </w:r>
      <w:r w:rsidR="00AA4E27">
        <w:rPr>
          <w:lang w:val="en-GB"/>
        </w:rPr>
        <w:t>.</w:t>
      </w:r>
    </w:p>
    <w:p w14:paraId="01DBDA82" w14:textId="48EE1C44" w:rsidR="008F6BC2" w:rsidRPr="008F6BC2" w:rsidRDefault="008F6BC2" w:rsidP="006D536C">
      <w:pPr>
        <w:pStyle w:val="BodyText"/>
        <w:jc w:val="both"/>
        <w:rPr>
          <w:lang w:val="en-GB"/>
        </w:rPr>
      </w:pPr>
      <w:r w:rsidRPr="008F6BC2">
        <w:rPr>
          <w:lang w:val="en-GB"/>
        </w:rPr>
        <w:t xml:space="preserve">The </w:t>
      </w:r>
      <w:sdt>
        <w:sdtPr>
          <w:rPr>
            <w:lang w:val="en-GB"/>
          </w:rPr>
          <w:alias w:val="DataProtectionOfficer"/>
          <w:tag w:val="DataProtectionOfficer"/>
          <w:id w:val="-1397740558"/>
          <w:placeholder>
            <w:docPart w:val="8027C2EF072EDB42B85F13FC6F8A1CFC"/>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handling all </w:t>
      </w:r>
      <w:r w:rsidR="00AA4E27">
        <w:rPr>
          <w:lang w:val="en-GB"/>
        </w:rPr>
        <w:t xml:space="preserve">Data </w:t>
      </w:r>
      <w:r w:rsidRPr="008F6BC2">
        <w:rPr>
          <w:lang w:val="en-GB"/>
        </w:rPr>
        <w:t xml:space="preserve">Subject Access </w:t>
      </w:r>
      <w:r w:rsidR="008170DC">
        <w:rPr>
          <w:lang w:val="en-GB"/>
        </w:rPr>
        <w:t>withdrawals</w:t>
      </w:r>
      <w:r w:rsidR="00AA4E27">
        <w:rPr>
          <w:lang w:val="en-GB"/>
        </w:rPr>
        <w:t xml:space="preserve"> </w:t>
      </w:r>
      <w:r w:rsidR="008170DC">
        <w:rPr>
          <w:lang w:val="en-GB"/>
        </w:rPr>
        <w:t xml:space="preserve">be </w:t>
      </w:r>
      <w:r>
        <w:rPr>
          <w:lang w:val="en-GB"/>
        </w:rPr>
        <w:t xml:space="preserve">using </w:t>
      </w:r>
      <w:proofErr w:type="spellStart"/>
      <w:r w:rsidR="00AA4E27" w:rsidRPr="00AA4E27">
        <w:rPr>
          <w:lang w:val="en-GB"/>
        </w:rPr>
        <w:t>Template_Data</w:t>
      </w:r>
      <w:proofErr w:type="spellEnd"/>
      <w:r w:rsidR="00AA4E27" w:rsidRPr="00AA4E27">
        <w:rPr>
          <w:lang w:val="en-GB"/>
        </w:rPr>
        <w:t xml:space="preserve"> Subject Right Request Form_v2.</w:t>
      </w:r>
      <w:r w:rsidR="00B4089A">
        <w:rPr>
          <w:lang w:val="en-GB"/>
        </w:rPr>
        <w:t>3</w:t>
      </w:r>
      <w:r w:rsidRPr="008F6BC2">
        <w:rPr>
          <w:lang w:val="en-GB"/>
        </w:rPr>
        <w:t>.</w:t>
      </w:r>
    </w:p>
    <w:p w14:paraId="6C81E4C5" w14:textId="11EA26BC" w:rsidR="008170DC" w:rsidRPr="008170DC" w:rsidRDefault="008170DC" w:rsidP="008170DC">
      <w:pPr>
        <w:pStyle w:val="BodyText"/>
      </w:pPr>
      <w:r w:rsidRPr="008170DC">
        <w:t>.</w:t>
      </w:r>
    </w:p>
    <w:p w14:paraId="4E323EA5" w14:textId="77777777" w:rsidR="008170DC" w:rsidRPr="008170DC" w:rsidRDefault="008170DC" w:rsidP="008170DC">
      <w:pPr>
        <w:pStyle w:val="BodyText"/>
      </w:pPr>
    </w:p>
    <w:p w14:paraId="6AD20923" w14:textId="789A1B20"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3AD300B5" w14:textId="4D1534B0" w:rsidR="00825ABD" w:rsidRDefault="008B0774" w:rsidP="008170DC">
      <w:pPr>
        <w:pStyle w:val="Heading1"/>
        <w:rPr>
          <w:rFonts w:cs="Arial"/>
        </w:rPr>
      </w:pPr>
      <w:bookmarkStart w:id="8" w:name="_Toc118382445"/>
      <w:r>
        <w:rPr>
          <w:rFonts w:cs="Arial"/>
        </w:rPr>
        <w:lastRenderedPageBreak/>
        <w:t>Procedure</w:t>
      </w:r>
      <w:r w:rsidR="00CC76AE">
        <w:rPr>
          <w:rFonts w:cs="Arial"/>
        </w:rPr>
        <w:t xml:space="preserve"> </w:t>
      </w:r>
      <w:r w:rsidR="008170DC">
        <w:rPr>
          <w:rFonts w:cs="Arial"/>
        </w:rPr>
        <w:t>Withdrawal of Consent</w:t>
      </w:r>
      <w:bookmarkEnd w:id="8"/>
    </w:p>
    <w:p w14:paraId="453D188C" w14:textId="52486563" w:rsidR="008170DC" w:rsidRPr="008170DC" w:rsidRDefault="00016971" w:rsidP="006D536C">
      <w:pPr>
        <w:pStyle w:val="BodyText"/>
        <w:jc w:val="both"/>
        <w:rPr>
          <w:lang w:val="en-GB"/>
        </w:rPr>
      </w:pPr>
      <w:sdt>
        <w:sdtPr>
          <w:rPr>
            <w:lang w:val="en-GB"/>
          </w:rPr>
          <w:alias w:val="CompanyName"/>
          <w:tag w:val="CompanyName"/>
          <w:id w:val="1279533735"/>
          <w:placeholder>
            <w:docPart w:val="5894384AD99DD340B1AC208E87C69916"/>
          </w:placeholder>
          <w:text/>
        </w:sdtPr>
        <w:sdtEndPr/>
        <w:sdtContent>
          <w:r w:rsidR="008170DC">
            <w:rPr>
              <w:lang w:val="en-GB"/>
            </w:rPr>
            <w:t>FPT Software</w:t>
          </w:r>
        </w:sdtContent>
      </w:sdt>
      <w:r w:rsidR="008170DC" w:rsidRPr="008170DC">
        <w:rPr>
          <w:lang w:val="en-GB"/>
        </w:rPr>
        <w:t xml:space="preserve"> demonstrates the data subject has withdrawn consent to the processing of his or her personal data as recorded in the </w:t>
      </w:r>
      <w:r w:rsidR="009459A5" w:rsidRPr="008170DC">
        <w:rPr>
          <w:lang w:val="en-GB"/>
        </w:rPr>
        <w:t xml:space="preserve">Data Subject Consent Withdrawal form </w:t>
      </w:r>
      <w:r w:rsidR="008170DC" w:rsidRPr="008170DC">
        <w:rPr>
          <w:lang w:val="en-GB"/>
        </w:rPr>
        <w:t>(</w:t>
      </w:r>
      <w:proofErr w:type="spellStart"/>
      <w:r w:rsidR="009459A5" w:rsidRPr="009459A5">
        <w:rPr>
          <w:lang w:val="en-GB"/>
        </w:rPr>
        <w:t>Template_DS</w:t>
      </w:r>
      <w:proofErr w:type="spellEnd"/>
      <w:r w:rsidR="009459A5" w:rsidRPr="009459A5">
        <w:rPr>
          <w:lang w:val="en-GB"/>
        </w:rPr>
        <w:t xml:space="preserve"> Consent Withdrawal Form_v1.</w:t>
      </w:r>
      <w:r w:rsidR="00B4089A">
        <w:rPr>
          <w:lang w:val="en-GB"/>
        </w:rPr>
        <w:t>2</w:t>
      </w:r>
      <w:r w:rsidR="008170DC" w:rsidRPr="008170DC">
        <w:rPr>
          <w:lang w:val="en-GB"/>
        </w:rPr>
        <w:t xml:space="preserve">). </w:t>
      </w:r>
    </w:p>
    <w:p w14:paraId="53E38727" w14:textId="7B097492" w:rsidR="008170DC" w:rsidRPr="008170DC" w:rsidRDefault="008170DC" w:rsidP="006D536C">
      <w:pPr>
        <w:pStyle w:val="BodyText"/>
        <w:jc w:val="both"/>
        <w:rPr>
          <w:lang w:val="en-GB"/>
        </w:rPr>
      </w:pPr>
      <w:r w:rsidRPr="008170DC">
        <w:rPr>
          <w:lang w:val="en-GB"/>
        </w:rPr>
        <w:t xml:space="preserve">Where the processing had multiple purposes, </w:t>
      </w:r>
      <w:sdt>
        <w:sdtPr>
          <w:rPr>
            <w:lang w:val="en-GB"/>
          </w:rPr>
          <w:alias w:val="CompanyName"/>
          <w:tag w:val="CompanyName"/>
          <w:id w:val="-1643496044"/>
          <w:placeholder>
            <w:docPart w:val="9B4C7AD6D855754DA37A5154F0092210"/>
          </w:placeholder>
          <w:text/>
        </w:sdtPr>
        <w:sdtEndPr/>
        <w:sdtContent>
          <w:r w:rsidR="009459A5">
            <w:rPr>
              <w:lang w:val="en-GB"/>
            </w:rPr>
            <w:t>FPT Software</w:t>
          </w:r>
        </w:sdtContent>
      </w:sdt>
      <w:r w:rsidRPr="008170DC">
        <w:rPr>
          <w:lang w:val="en-GB"/>
        </w:rPr>
        <w:t xml:space="preserve"> demonstrates withdrawal of consent for each purpose as recorded in the </w:t>
      </w:r>
      <w:r w:rsidR="009459A5" w:rsidRPr="008170DC">
        <w:rPr>
          <w:lang w:val="en-GB"/>
        </w:rPr>
        <w:t xml:space="preserve">Data Subject Consent Withdrawal form </w:t>
      </w:r>
      <w:r w:rsidRPr="008170DC">
        <w:rPr>
          <w:lang w:val="en-GB"/>
        </w:rPr>
        <w:t>(</w:t>
      </w:r>
      <w:proofErr w:type="spellStart"/>
      <w:r w:rsidR="009459A5" w:rsidRPr="009459A5">
        <w:rPr>
          <w:lang w:val="en-GB"/>
        </w:rPr>
        <w:t>Template_DS</w:t>
      </w:r>
      <w:proofErr w:type="spellEnd"/>
      <w:r w:rsidR="009459A5" w:rsidRPr="009459A5">
        <w:rPr>
          <w:lang w:val="en-GB"/>
        </w:rPr>
        <w:t xml:space="preserve"> Consent Withdrawal Form_v1.</w:t>
      </w:r>
      <w:r w:rsidR="00B4089A">
        <w:rPr>
          <w:lang w:val="en-GB"/>
        </w:rPr>
        <w:t>2</w:t>
      </w:r>
      <w:r w:rsidRPr="008170DC">
        <w:rPr>
          <w:lang w:val="en-GB"/>
        </w:rPr>
        <w:t>).</w:t>
      </w:r>
    </w:p>
    <w:p w14:paraId="5AC4CA45" w14:textId="38217804" w:rsidR="008170DC" w:rsidRPr="008170DC" w:rsidRDefault="008170DC" w:rsidP="006D536C">
      <w:pPr>
        <w:pStyle w:val="BodyText"/>
        <w:jc w:val="both"/>
        <w:rPr>
          <w:lang w:val="en-GB"/>
        </w:rPr>
      </w:pPr>
      <w:r w:rsidRPr="008170DC">
        <w:rPr>
          <w:lang w:val="en-GB"/>
        </w:rPr>
        <w:t xml:space="preserve">The processing activities that relied upon the consent is stopped in accordance with the relevant process. The </w:t>
      </w:r>
      <w:sdt>
        <w:sdtPr>
          <w:rPr>
            <w:lang w:val="en-GB"/>
          </w:rPr>
          <w:alias w:val="DataProtectionOfficer"/>
          <w:tag w:val="DataProtectionOfficer"/>
          <w:id w:val="-590463435"/>
          <w:placeholder>
            <w:docPart w:val="FB41FDD01330434F9298AE143EB8677F"/>
          </w:placeholder>
          <w:text/>
        </w:sdtPr>
        <w:sdtEndPr/>
        <w:sdtContent>
          <w:r w:rsidR="009459A5">
            <w:rPr>
              <w:lang w:val="en-GB"/>
            </w:rPr>
            <w:t xml:space="preserve">Global </w:t>
          </w:r>
          <w:r w:rsidRPr="008170DC">
            <w:rPr>
              <w:lang w:val="en-GB"/>
            </w:rPr>
            <w:t>Data Protection Officer</w:t>
          </w:r>
        </w:sdtContent>
      </w:sdt>
      <w:r w:rsidRPr="008170DC">
        <w:rPr>
          <w:lang w:val="en-GB"/>
        </w:rPr>
        <w:t xml:space="preserve">  will inform the relevant process owner of this change so that processing can be stopped.</w:t>
      </w:r>
    </w:p>
    <w:p w14:paraId="196050F4" w14:textId="1F0E6B59" w:rsidR="008170DC" w:rsidRDefault="008170DC" w:rsidP="008170DC">
      <w:pPr>
        <w:pStyle w:val="BodyText"/>
      </w:pPr>
    </w:p>
    <w:p w14:paraId="3DD1BEC1" w14:textId="42EE80D3" w:rsidR="009459A5" w:rsidRDefault="009459A5" w:rsidP="009459A5">
      <w:pPr>
        <w:pStyle w:val="Heading1"/>
        <w:rPr>
          <w:rFonts w:cs="Arial"/>
        </w:rPr>
      </w:pPr>
      <w:bookmarkStart w:id="9" w:name="_Toc118382446"/>
      <w:r>
        <w:rPr>
          <w:rFonts w:cs="Arial"/>
        </w:rPr>
        <w:lastRenderedPageBreak/>
        <w:t>Procedure Withdrawal of Parental Consent</w:t>
      </w:r>
      <w:bookmarkEnd w:id="9"/>
    </w:p>
    <w:p w14:paraId="353F6B2E" w14:textId="43FBBB7F" w:rsidR="009459A5" w:rsidRDefault="00016971" w:rsidP="006D536C">
      <w:pPr>
        <w:jc w:val="both"/>
        <w:rPr>
          <w:rFonts w:cs="Arial"/>
          <w:lang w:val="en-GB"/>
        </w:rPr>
      </w:pPr>
      <w:sdt>
        <w:sdtPr>
          <w:rPr>
            <w:rFonts w:cs="Arial"/>
            <w:lang w:val="en-GB"/>
          </w:rPr>
          <w:alias w:val="CompanyName"/>
          <w:tag w:val="CompanyName"/>
          <w:id w:val="-1010363435"/>
          <w:placeholder>
            <w:docPart w:val="EF09829FBE06CE4F9924ED4D23DF27FF"/>
          </w:placeholder>
          <w:text/>
        </w:sdtPr>
        <w:sdtEndPr/>
        <w:sdtContent>
          <w:r w:rsidR="009459A5">
            <w:rPr>
              <w:rFonts w:cs="Arial"/>
              <w:lang w:val="en-GB"/>
            </w:rPr>
            <w:t>FPT Software</w:t>
          </w:r>
        </w:sdtContent>
      </w:sdt>
      <w:r w:rsidR="009459A5" w:rsidRPr="009459A5">
        <w:rPr>
          <w:rFonts w:cs="Arial"/>
          <w:lang w:val="en-GB"/>
        </w:rPr>
        <w:t xml:space="preserve"> demonstrates the holder of parental responsibility over the specified child has withdrawn consent Parent Consent Withdrawal </w:t>
      </w:r>
      <w:r w:rsidR="009459A5">
        <w:rPr>
          <w:rFonts w:cs="Arial"/>
          <w:lang w:val="en-GB"/>
        </w:rPr>
        <w:t>form (</w:t>
      </w:r>
      <w:proofErr w:type="spellStart"/>
      <w:r w:rsidR="009459A5" w:rsidRPr="009459A5">
        <w:rPr>
          <w:lang w:val="en-GB"/>
        </w:rPr>
        <w:t>Template_</w:t>
      </w:r>
      <w:r w:rsidR="009459A5">
        <w:rPr>
          <w:lang w:val="en-GB"/>
        </w:rPr>
        <w:t>Parental</w:t>
      </w:r>
      <w:proofErr w:type="spellEnd"/>
      <w:r w:rsidR="009459A5" w:rsidRPr="009459A5">
        <w:rPr>
          <w:lang w:val="en-GB"/>
        </w:rPr>
        <w:t xml:space="preserve"> Consent Withdrawal Form_v1.</w:t>
      </w:r>
      <w:r w:rsidR="00B4089A">
        <w:rPr>
          <w:lang w:val="en-GB"/>
        </w:rPr>
        <w:t>2</w:t>
      </w:r>
      <w:r w:rsidR="009459A5" w:rsidRPr="009459A5">
        <w:rPr>
          <w:rFonts w:cs="Arial"/>
          <w:lang w:val="en-GB"/>
        </w:rPr>
        <w:t>).</w:t>
      </w:r>
    </w:p>
    <w:p w14:paraId="543C0D82" w14:textId="3010D0FC" w:rsidR="008148F4" w:rsidRPr="008148F4" w:rsidRDefault="00016971" w:rsidP="006D536C">
      <w:pPr>
        <w:jc w:val="both"/>
        <w:rPr>
          <w:rFonts w:cs="Arial"/>
          <w:b/>
          <w:i/>
          <w:lang w:val="en-GB"/>
        </w:rPr>
      </w:pPr>
      <w:sdt>
        <w:sdtPr>
          <w:rPr>
            <w:rFonts w:cs="Arial"/>
            <w:lang w:val="en-GB"/>
          </w:rPr>
          <w:alias w:val="CompanyName"/>
          <w:tag w:val="CompanyName"/>
          <w:id w:val="229741371"/>
          <w:placeholder>
            <w:docPart w:val="484EF4D0FEC0EF418C49453320624486"/>
          </w:placeholder>
          <w:text/>
        </w:sdtPr>
        <w:sdtEndPr/>
        <w:sdtContent>
          <w:r w:rsidR="008148F4">
            <w:rPr>
              <w:rFonts w:cs="Arial"/>
              <w:lang w:val="en-GB"/>
            </w:rPr>
            <w:t>FPT Software</w:t>
          </w:r>
        </w:sdtContent>
      </w:sdt>
      <w:r w:rsidR="008148F4" w:rsidRPr="008148F4">
        <w:rPr>
          <w:rFonts w:cs="Arial"/>
          <w:lang w:val="en-GB"/>
        </w:rPr>
        <w:t xml:space="preserve"> demonstrates that reasonable efforts have been made to establish the authenticity of the parental responsibility by</w:t>
      </w:r>
      <w:r w:rsidR="008148F4">
        <w:rPr>
          <w:rFonts w:cs="Arial"/>
          <w:lang w:val="en-GB"/>
        </w:rPr>
        <w:t xml:space="preserve"> Passport, ID Card, Birth Certificate</w:t>
      </w:r>
      <w:r w:rsidR="008148F4" w:rsidRPr="008148F4">
        <w:rPr>
          <w:rFonts w:cs="Arial"/>
          <w:lang w:val="en-GB"/>
        </w:rPr>
        <w:t xml:space="preserve">, when withdrawing consent for the specified child, considering available technology. </w:t>
      </w:r>
    </w:p>
    <w:p w14:paraId="1EDF2645" w14:textId="2845FA84" w:rsidR="008148F4" w:rsidRPr="008148F4" w:rsidRDefault="008148F4" w:rsidP="006D536C">
      <w:pPr>
        <w:jc w:val="both"/>
        <w:rPr>
          <w:rFonts w:cs="Arial"/>
          <w:lang w:val="en-GB"/>
        </w:rPr>
      </w:pPr>
      <w:r w:rsidRPr="008148F4">
        <w:rPr>
          <w:rFonts w:cs="Arial"/>
          <w:lang w:val="en-GB"/>
        </w:rPr>
        <w:t xml:space="preserve">The processing activities that relied upon the consent is stopped in accordance with the relevant process. The </w:t>
      </w:r>
      <w:sdt>
        <w:sdtPr>
          <w:rPr>
            <w:rFonts w:cs="Arial"/>
            <w:lang w:val="en-GB"/>
          </w:rPr>
          <w:alias w:val="DataProtectionOfficer"/>
          <w:tag w:val="DataProtectionOfficer"/>
          <w:id w:val="-1701544022"/>
          <w:placeholder>
            <w:docPart w:val="B7820B2F12DF124999E388A1325EABA6"/>
          </w:placeholder>
          <w:text/>
        </w:sdtPr>
        <w:sdtEndPr/>
        <w:sdtContent>
          <w:r>
            <w:rPr>
              <w:rFonts w:cs="Arial"/>
              <w:lang w:val="en-GB"/>
            </w:rPr>
            <w:t xml:space="preserve">Global </w:t>
          </w:r>
          <w:r w:rsidRPr="008148F4">
            <w:rPr>
              <w:rFonts w:cs="Arial"/>
              <w:lang w:val="en-GB"/>
            </w:rPr>
            <w:t>Data Protection Officer</w:t>
          </w:r>
        </w:sdtContent>
      </w:sdt>
      <w:r w:rsidRPr="008148F4">
        <w:rPr>
          <w:rFonts w:cs="Arial"/>
          <w:lang w:val="en-GB"/>
        </w:rPr>
        <w:t xml:space="preserve"> will inform the relevant process owner of this change so that processing can be stopped.</w:t>
      </w:r>
    </w:p>
    <w:p w14:paraId="71CBEA13" w14:textId="77777777" w:rsidR="008148F4" w:rsidRPr="008148F4" w:rsidRDefault="008148F4" w:rsidP="008148F4">
      <w:pPr>
        <w:rPr>
          <w:rFonts w:cs="Arial"/>
        </w:rPr>
      </w:pPr>
    </w:p>
    <w:p w14:paraId="28C3B620" w14:textId="77777777" w:rsidR="008148F4" w:rsidRPr="009459A5" w:rsidRDefault="008148F4" w:rsidP="009459A5">
      <w:pPr>
        <w:rPr>
          <w:rFonts w:cs="Arial"/>
          <w:lang w:val="en-GB"/>
        </w:rPr>
      </w:pPr>
    </w:p>
    <w:p w14:paraId="589A0512" w14:textId="77777777" w:rsidR="00825ABD" w:rsidRDefault="00825ABD" w:rsidP="00776D11">
      <w:pPr>
        <w:rPr>
          <w:rFonts w:cs="Arial"/>
        </w:rPr>
      </w:pPr>
    </w:p>
    <w:p w14:paraId="7A4D7BC3" w14:textId="7AD3419B" w:rsidR="006D0E11" w:rsidRPr="007A4DCF" w:rsidRDefault="006D0E11" w:rsidP="009459A5">
      <w:pPr>
        <w:pStyle w:val="Heading1"/>
        <w:rPr>
          <w:rFonts w:cs="Arial"/>
        </w:rPr>
      </w:pPr>
      <w:bookmarkStart w:id="10" w:name="_Toc118382447"/>
      <w:r>
        <w:rPr>
          <w:rFonts w:cs="Arial"/>
        </w:rPr>
        <w:lastRenderedPageBreak/>
        <w:t>Document Owner and Approval</w:t>
      </w:r>
      <w:bookmarkEnd w:id="10"/>
    </w:p>
    <w:p w14:paraId="0991E6FF" w14:textId="6FCDB965" w:rsidR="006D0E11" w:rsidRPr="008B0774" w:rsidRDefault="006D0E11" w:rsidP="006D536C">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B54E2B">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B4089A">
        <w:rPr>
          <w:rFonts w:cs="Arial"/>
        </w:rPr>
        <w:t>3</w:t>
      </w:r>
      <w:r w:rsidRPr="008B0774">
        <w:rPr>
          <w:rFonts w:cs="Arial"/>
        </w:rPr>
        <w:t xml:space="preserve">. </w:t>
      </w:r>
    </w:p>
    <w:p w14:paraId="3D57818E" w14:textId="77777777" w:rsidR="006D0E11" w:rsidRPr="008B0774" w:rsidRDefault="006D0E11" w:rsidP="006D536C">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6D0E11">
      <w:pPr>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82448"/>
      <w:r w:rsidRPr="00BB4EA6">
        <w:rPr>
          <w:rFonts w:cs="Arial"/>
          <w:caps/>
          <w:szCs w:val="24"/>
        </w:rPr>
        <w:lastRenderedPageBreak/>
        <w:t>APPENDIX</w:t>
      </w:r>
      <w:bookmarkEnd w:id="11"/>
      <w:bookmarkEnd w:id="12"/>
    </w:p>
    <w:p w14:paraId="3B94CA6D" w14:textId="712C24FC" w:rsidR="003F643B" w:rsidRPr="006C0DF9" w:rsidRDefault="00B54E2B" w:rsidP="003F643B">
      <w:pPr>
        <w:pStyle w:val="BodyText"/>
        <w:outlineLvl w:val="1"/>
        <w:rPr>
          <w:i/>
          <w:sz w:val="22"/>
          <w:szCs w:val="22"/>
        </w:rPr>
      </w:pPr>
      <w:bookmarkStart w:id="13" w:name="_Toc72487523"/>
      <w:bookmarkStart w:id="14" w:name="_Toc72569843"/>
      <w:bookmarkStart w:id="15" w:name="_Toc118382449"/>
      <w:r w:rsidRPr="006C0DF9">
        <w:rPr>
          <w:b/>
          <w:i/>
          <w:sz w:val="22"/>
          <w:szCs w:val="22"/>
        </w:rPr>
        <w:t>5</w:t>
      </w:r>
      <w:r w:rsidR="003F643B" w:rsidRPr="006C0DF9">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FA1A4D" w:rsidRDefault="003F643B" w:rsidP="00D11D0D">
            <w:pPr>
              <w:rPr>
                <w:rFonts w:cs="Arial"/>
                <w:b/>
              </w:rPr>
            </w:pPr>
            <w:r w:rsidRPr="00FA1A4D">
              <w:rPr>
                <w:rFonts w:cs="Arial"/>
                <w:b/>
              </w:rPr>
              <w:t>Abbreviations</w:t>
            </w:r>
          </w:p>
        </w:tc>
        <w:tc>
          <w:tcPr>
            <w:tcW w:w="7056" w:type="dxa"/>
            <w:shd w:val="clear" w:color="auto" w:fill="D9D9D9"/>
            <w:vAlign w:val="center"/>
          </w:tcPr>
          <w:p w14:paraId="225E1393" w14:textId="77777777" w:rsidR="003F643B" w:rsidRPr="00FA1A4D" w:rsidRDefault="003F643B" w:rsidP="00D11D0D">
            <w:pPr>
              <w:rPr>
                <w:rFonts w:cs="Arial"/>
                <w:b/>
              </w:rPr>
            </w:pPr>
            <w:r w:rsidRPr="00FA1A4D">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5F23357D" w14:textId="00BA7E76" w:rsidR="003F643B" w:rsidRPr="00855DBF" w:rsidRDefault="00B54E2B" w:rsidP="00855DBF">
      <w:pPr>
        <w:pStyle w:val="Heading2"/>
        <w:numPr>
          <w:ilvl w:val="0"/>
          <w:numId w:val="0"/>
        </w:numPr>
        <w:rPr>
          <w:i w:val="0"/>
        </w:rPr>
      </w:pPr>
      <w:bookmarkStart w:id="16" w:name="_Toc72487524"/>
      <w:bookmarkStart w:id="17" w:name="_Toc72569844"/>
      <w:bookmarkStart w:id="18" w:name="_Toc118382450"/>
      <w:r w:rsidRPr="00BB1C95">
        <w:rPr>
          <w:i w:val="0"/>
          <w:sz w:val="20"/>
        </w:rPr>
        <w:lastRenderedPageBreak/>
        <w:t>5</w:t>
      </w:r>
      <w:r w:rsidR="003F643B" w:rsidRPr="00BB1C95">
        <w:rPr>
          <w:i w:val="0"/>
          <w:sz w:val="20"/>
        </w:rPr>
        <w:t>.2</w:t>
      </w:r>
      <w:r w:rsidR="003F643B" w:rsidRPr="00BB1C95">
        <w:rPr>
          <w:i w:val="0"/>
          <w:sz w:val="20"/>
        </w:rPr>
        <w:tab/>
      </w:r>
      <w:r w:rsidR="003F643B" w:rsidRPr="00BB1C95">
        <w:rPr>
          <w:i w:val="0"/>
        </w:rPr>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B4089A" w:rsidRPr="00A40AE6" w14:paraId="43A2E017"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5482BE1C" w14:textId="77777777" w:rsidR="00B4089A" w:rsidRPr="00A40AE6" w:rsidRDefault="00B4089A"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6C410BD" w14:textId="77777777" w:rsidR="00B4089A" w:rsidRPr="00A40AE6" w:rsidRDefault="00B4089A"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1AC2F0F6" w14:textId="77777777" w:rsidR="00B4089A" w:rsidRPr="00A40AE6" w:rsidRDefault="00B4089A" w:rsidP="009C66DA">
            <w:pPr>
              <w:ind w:left="432"/>
              <w:rPr>
                <w:rFonts w:cs="Arial"/>
                <w:b/>
              </w:rPr>
            </w:pPr>
            <w:r w:rsidRPr="00A40AE6">
              <w:rPr>
                <w:rFonts w:cs="Arial"/>
                <w:b/>
              </w:rPr>
              <w:t>Name of documents</w:t>
            </w:r>
          </w:p>
        </w:tc>
      </w:tr>
      <w:tr w:rsidR="00B4089A" w14:paraId="66C977E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7B9A36" w14:textId="77777777" w:rsidR="00B4089A" w:rsidRDefault="00B4089A"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52D7EAE0" w14:textId="77777777" w:rsidR="00B4089A" w:rsidRDefault="00B4089A"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05A645F" w14:textId="77777777" w:rsidR="00B4089A" w:rsidRDefault="00B4089A" w:rsidP="009C66DA">
            <w:pPr>
              <w:rPr>
                <w:rFonts w:cs="Arial"/>
              </w:rPr>
            </w:pPr>
            <w:r>
              <w:rPr>
                <w:rFonts w:cs="Arial"/>
              </w:rPr>
              <w:t>EU General Data Protection Regulation</w:t>
            </w:r>
          </w:p>
        </w:tc>
      </w:tr>
      <w:tr w:rsidR="00B4089A" w14:paraId="2C869DF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0A18F5" w14:textId="77777777" w:rsidR="00B4089A" w:rsidRDefault="00B4089A"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506C5DBF" w14:textId="77777777" w:rsidR="00B4089A" w:rsidRDefault="00B4089A"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6855540E" w14:textId="77777777" w:rsidR="00B4089A" w:rsidRDefault="00B4089A" w:rsidP="009C66DA">
            <w:pPr>
              <w:rPr>
                <w:rFonts w:cs="Arial"/>
              </w:rPr>
            </w:pPr>
            <w:r>
              <w:rPr>
                <w:rFonts w:cs="Arial"/>
              </w:rPr>
              <w:t>EU Data Protection Directive 95/46/EC</w:t>
            </w:r>
          </w:p>
        </w:tc>
      </w:tr>
      <w:tr w:rsidR="00B4089A" w14:paraId="1D6B106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66D064" w14:textId="77777777" w:rsidR="00B4089A" w:rsidRDefault="00B4089A"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A5566FD" w14:textId="77777777" w:rsidR="00B4089A" w:rsidRDefault="00B4089A"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95CEFDF" w14:textId="77777777" w:rsidR="00B4089A" w:rsidRDefault="00B4089A"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B4089A" w14:paraId="0368342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F6244AC" w14:textId="77777777" w:rsidR="00B4089A" w:rsidRDefault="00B4089A"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67F145DC" w14:textId="77777777" w:rsidR="00B4089A" w:rsidRDefault="00B4089A"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E11FEC9" w14:textId="77777777" w:rsidR="00B4089A" w:rsidRDefault="00B4089A" w:rsidP="009C66DA">
            <w:pPr>
              <w:rPr>
                <w:rFonts w:cs="Arial"/>
              </w:rPr>
            </w:pPr>
            <w:r>
              <w:rPr>
                <w:rFonts w:cs="Arial"/>
              </w:rPr>
              <w:t>Act on the Protection of Personal Information, Japan.</w:t>
            </w:r>
            <w:r>
              <w:rPr>
                <w:rFonts w:cs="Arial"/>
              </w:rPr>
              <w:br/>
              <w:t>It came into force on 30 May 2017.  </w:t>
            </w:r>
          </w:p>
        </w:tc>
      </w:tr>
      <w:tr w:rsidR="00B4089A" w14:paraId="0F61D68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A54216" w14:textId="77777777" w:rsidR="00B4089A" w:rsidRDefault="00B4089A"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11E52D3F" w14:textId="77777777" w:rsidR="00B4089A" w:rsidRDefault="00B4089A"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200588E7" w14:textId="77777777" w:rsidR="00B4089A" w:rsidRDefault="00B4089A" w:rsidP="009C66DA">
            <w:pPr>
              <w:rPr>
                <w:rFonts w:cs="Arial"/>
              </w:rPr>
            </w:pPr>
            <w:r>
              <w:rPr>
                <w:rFonts w:cs="Arial"/>
              </w:rPr>
              <w:t>Personal Data Protection Act 2012, Singapore</w:t>
            </w:r>
          </w:p>
        </w:tc>
      </w:tr>
      <w:tr w:rsidR="00B4089A" w14:paraId="6A3B8FC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770570E" w14:textId="77777777" w:rsidR="00B4089A" w:rsidRDefault="00B4089A"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BC895A4" w14:textId="77777777" w:rsidR="00B4089A" w:rsidRDefault="00B4089A"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921A174" w14:textId="77777777" w:rsidR="00B4089A" w:rsidRDefault="00B4089A" w:rsidP="009C66DA">
            <w:pPr>
              <w:rPr>
                <w:rFonts w:cs="Arial"/>
              </w:rPr>
            </w:pPr>
            <w:r>
              <w:rPr>
                <w:rFonts w:cs="Arial"/>
              </w:rPr>
              <w:t>Personal Data (Privacy) Ordinance, Hongkong, 2012</w:t>
            </w:r>
          </w:p>
        </w:tc>
      </w:tr>
      <w:tr w:rsidR="00B4089A" w14:paraId="49D49BA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074DFD" w14:textId="77777777" w:rsidR="00B4089A" w:rsidRDefault="00B4089A"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5479915" w14:textId="77777777" w:rsidR="00B4089A" w:rsidRDefault="00B4089A"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6C8A0FB" w14:textId="77777777" w:rsidR="00B4089A" w:rsidRDefault="00B4089A" w:rsidP="009C66DA">
            <w:pPr>
              <w:rPr>
                <w:rFonts w:cs="Arial"/>
              </w:rPr>
            </w:pPr>
            <w:r>
              <w:rPr>
                <w:rFonts w:cs="Arial"/>
              </w:rPr>
              <w:t>South Korea’s substantial Personal Information Protection Act (PIPA) was enacted on Sept. 30, 2011</w:t>
            </w:r>
          </w:p>
        </w:tc>
      </w:tr>
      <w:tr w:rsidR="00B4089A" w14:paraId="7E5E0D5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C64CAD4" w14:textId="77777777" w:rsidR="00B4089A" w:rsidRDefault="00B4089A"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41C633CE" w14:textId="77777777" w:rsidR="00B4089A" w:rsidRDefault="00B4089A"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BBE4B5D" w14:textId="77777777" w:rsidR="00B4089A" w:rsidRDefault="00B4089A" w:rsidP="009C66DA">
            <w:pPr>
              <w:rPr>
                <w:rFonts w:cs="Arial"/>
              </w:rPr>
            </w:pPr>
            <w:r>
              <w:rPr>
                <w:rFonts w:cs="Arial"/>
              </w:rPr>
              <w:t>Personal Information Protection and Electronic Documents Act, Canada 2018</w:t>
            </w:r>
          </w:p>
        </w:tc>
      </w:tr>
      <w:tr w:rsidR="00B4089A" w14:paraId="1B08A3B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32CBCC" w14:textId="77777777" w:rsidR="00B4089A" w:rsidRDefault="00B4089A"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2CC1416E" w14:textId="77777777" w:rsidR="00B4089A" w:rsidRDefault="00B4089A"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CF7D73B" w14:textId="77777777" w:rsidR="00B4089A" w:rsidRDefault="00B4089A"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B4089A" w14:paraId="768C1B3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57E5111" w14:textId="77777777" w:rsidR="00B4089A" w:rsidRDefault="00B4089A"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49F8D6FC" w14:textId="77777777" w:rsidR="00B4089A" w:rsidRDefault="00B4089A"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6A5C6B45" w14:textId="77777777" w:rsidR="00B4089A" w:rsidRDefault="00B4089A" w:rsidP="009C66DA">
            <w:pPr>
              <w:rPr>
                <w:rFonts w:cs="Arial"/>
              </w:rPr>
            </w:pPr>
            <w:r>
              <w:rPr>
                <w:rFonts w:cs="Arial"/>
                <w:color w:val="000000"/>
                <w:shd w:val="clear" w:color="auto" w:fill="FFFFFF"/>
              </w:rPr>
              <w:t>Health Information Trust Alliance (CSF, Common Security Framework</w:t>
            </w:r>
            <w:r>
              <w:rPr>
                <w:rFonts w:cs="Arial"/>
              </w:rPr>
              <w:t>)</w:t>
            </w:r>
          </w:p>
        </w:tc>
      </w:tr>
      <w:tr w:rsidR="00B4089A" w14:paraId="4B3BF59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7FD156C" w14:textId="77777777" w:rsidR="00B4089A" w:rsidRDefault="00B4089A"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32BC798" w14:textId="77777777" w:rsidR="00B4089A" w:rsidRDefault="00B4089A"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0194F9B3" w14:textId="77777777" w:rsidR="00B4089A" w:rsidRDefault="00B4089A" w:rsidP="009C66DA">
            <w:r>
              <w:t>Health Insurance Portability and Accountability Act of 1996 (HIPAA), US</w:t>
            </w:r>
          </w:p>
        </w:tc>
      </w:tr>
      <w:tr w:rsidR="00B4089A" w14:paraId="53905D2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493FC1" w14:textId="77777777" w:rsidR="00B4089A" w:rsidRDefault="00B4089A"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31FA043" w14:textId="77777777" w:rsidR="00B4089A" w:rsidRDefault="00B4089A"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F53F950" w14:textId="77777777" w:rsidR="00B4089A" w:rsidRDefault="00B4089A" w:rsidP="009C66DA">
            <w:pPr>
              <w:rPr>
                <w:rFonts w:cs="Arial"/>
              </w:rPr>
            </w:pPr>
            <w:r>
              <w:rPr>
                <w:rFonts w:cs="Arial"/>
              </w:rPr>
              <w:t>Payment Card Industry Data Security Standard, May 2018</w:t>
            </w:r>
          </w:p>
        </w:tc>
      </w:tr>
      <w:tr w:rsidR="00B4089A" w14:paraId="77DA065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451D0EB" w14:textId="77777777" w:rsidR="00B4089A" w:rsidRDefault="00B4089A"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1C8B2F8" w14:textId="77777777" w:rsidR="00B4089A" w:rsidRDefault="00B4089A"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B86A7A3" w14:textId="77777777" w:rsidR="00B4089A" w:rsidRDefault="00B4089A"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B4089A" w:rsidRPr="00DF2F10" w14:paraId="3B89AC80" w14:textId="77777777" w:rsidTr="009C66DA">
        <w:tblPrEx>
          <w:tblLook w:val="0000" w:firstRow="0" w:lastRow="0" w:firstColumn="0" w:lastColumn="0" w:noHBand="0" w:noVBand="0"/>
        </w:tblPrEx>
        <w:tc>
          <w:tcPr>
            <w:tcW w:w="1163" w:type="dxa"/>
          </w:tcPr>
          <w:p w14:paraId="0232D1DD" w14:textId="77777777" w:rsidR="00B4089A" w:rsidRPr="00DF2F10" w:rsidRDefault="00B4089A" w:rsidP="009C66DA">
            <w:pPr>
              <w:jc w:val="center"/>
              <w:rPr>
                <w:rFonts w:cs="Arial"/>
              </w:rPr>
            </w:pPr>
            <w:r w:rsidRPr="00DF2F10">
              <w:rPr>
                <w:rFonts w:cs="Arial"/>
              </w:rPr>
              <w:t>1</w:t>
            </w:r>
            <w:r>
              <w:rPr>
                <w:rFonts w:cs="Arial"/>
              </w:rPr>
              <w:t>4</w:t>
            </w:r>
          </w:p>
        </w:tc>
        <w:tc>
          <w:tcPr>
            <w:tcW w:w="2268" w:type="dxa"/>
          </w:tcPr>
          <w:p w14:paraId="72A9C80D" w14:textId="77777777" w:rsidR="00B4089A" w:rsidRPr="00DF2F10" w:rsidRDefault="00B4089A" w:rsidP="009C66DA">
            <w:pPr>
              <w:rPr>
                <w:rFonts w:cs="Arial"/>
              </w:rPr>
            </w:pPr>
            <w:r w:rsidRPr="00DF2F10">
              <w:rPr>
                <w:rFonts w:cs="Arial"/>
              </w:rPr>
              <w:t>PDPL, UAR </w:t>
            </w:r>
          </w:p>
        </w:tc>
        <w:tc>
          <w:tcPr>
            <w:tcW w:w="5954" w:type="dxa"/>
          </w:tcPr>
          <w:p w14:paraId="766C807A" w14:textId="77777777" w:rsidR="00B4089A" w:rsidRPr="00DF2F10" w:rsidRDefault="00B4089A" w:rsidP="009C66DA">
            <w:pPr>
              <w:rPr>
                <w:rFonts w:cs="Arial"/>
              </w:rPr>
            </w:pPr>
            <w:r w:rsidRPr="00DF2F10">
              <w:rPr>
                <w:rFonts w:cs="Arial"/>
              </w:rPr>
              <w:t>Decree-Law No. 45 of 2021</w:t>
            </w:r>
          </w:p>
        </w:tc>
      </w:tr>
      <w:tr w:rsidR="00B4089A" w:rsidRPr="00DF2F10" w14:paraId="63909A5E" w14:textId="77777777" w:rsidTr="009C66DA">
        <w:tblPrEx>
          <w:tblLook w:val="0000" w:firstRow="0" w:lastRow="0" w:firstColumn="0" w:lastColumn="0" w:noHBand="0" w:noVBand="0"/>
        </w:tblPrEx>
        <w:tc>
          <w:tcPr>
            <w:tcW w:w="1163" w:type="dxa"/>
          </w:tcPr>
          <w:p w14:paraId="2BAB7ECC" w14:textId="77777777" w:rsidR="00B4089A" w:rsidRPr="00DF2F10" w:rsidRDefault="00B4089A" w:rsidP="009C66DA">
            <w:pPr>
              <w:jc w:val="center"/>
              <w:rPr>
                <w:rFonts w:cs="Arial"/>
              </w:rPr>
            </w:pPr>
            <w:r>
              <w:rPr>
                <w:rFonts w:cs="Arial"/>
              </w:rPr>
              <w:t>15</w:t>
            </w:r>
          </w:p>
        </w:tc>
        <w:tc>
          <w:tcPr>
            <w:tcW w:w="2268" w:type="dxa"/>
          </w:tcPr>
          <w:p w14:paraId="6D2C18D8" w14:textId="77777777" w:rsidR="00B4089A" w:rsidRPr="00167C48" w:rsidRDefault="00B4089A" w:rsidP="009C66DA">
            <w:pPr>
              <w:rPr>
                <w:rFonts w:cs="Arial"/>
              </w:rPr>
            </w:pPr>
            <w:r>
              <w:rPr>
                <w:rFonts w:cs="Arial"/>
              </w:rPr>
              <w:t>DPA Philippines</w:t>
            </w:r>
          </w:p>
        </w:tc>
        <w:tc>
          <w:tcPr>
            <w:tcW w:w="5954" w:type="dxa"/>
          </w:tcPr>
          <w:p w14:paraId="4FC21446" w14:textId="77777777" w:rsidR="00B4089A" w:rsidRPr="00DF2F10" w:rsidRDefault="00B4089A"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B4089A" w:rsidRPr="00D3376D" w14:paraId="4B71BC9A"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D7EF94A" w14:textId="77777777" w:rsidR="00B4089A" w:rsidRPr="00D3376D" w:rsidRDefault="00B4089A"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B2E705C" w14:textId="77777777" w:rsidR="00B4089A" w:rsidRPr="00D3376D" w:rsidRDefault="00B4089A"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F996984" w14:textId="77777777" w:rsidR="00B4089A" w:rsidRPr="00EB4879" w:rsidRDefault="00B4089A"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B4089A" w:rsidRPr="00D3376D" w14:paraId="40A0DD3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55D3D01" w14:textId="77777777" w:rsidR="00B4089A" w:rsidRDefault="00B4089A"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44FA4021" w14:textId="77777777" w:rsidR="00B4089A" w:rsidRPr="00381625" w:rsidRDefault="00B4089A"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F7B19FD" w14:textId="77777777" w:rsidR="00B4089A" w:rsidRPr="00381625" w:rsidRDefault="00B4089A" w:rsidP="009C66DA">
            <w:pPr>
              <w:rPr>
                <w:rFonts w:cs="Arial"/>
              </w:rPr>
            </w:pPr>
            <w:r>
              <w:rPr>
                <w:rFonts w:cs="Arial"/>
              </w:rPr>
              <w:t>Personal Data Protection Act 2010, Malaysia</w:t>
            </w:r>
          </w:p>
        </w:tc>
      </w:tr>
      <w:tr w:rsidR="00B4089A" w14:paraId="208FDD76" w14:textId="77777777" w:rsidTr="009C66DA">
        <w:tc>
          <w:tcPr>
            <w:tcW w:w="1163" w:type="dxa"/>
            <w:tcBorders>
              <w:top w:val="dotted" w:sz="4" w:space="0" w:color="auto"/>
              <w:left w:val="dotted" w:sz="4" w:space="0" w:color="auto"/>
              <w:bottom w:val="dotted" w:sz="4" w:space="0" w:color="auto"/>
              <w:right w:val="dotted" w:sz="4" w:space="0" w:color="auto"/>
            </w:tcBorders>
          </w:tcPr>
          <w:p w14:paraId="765487A9" w14:textId="77777777" w:rsidR="00B4089A" w:rsidRDefault="00B4089A"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23E54D11" w14:textId="77777777" w:rsidR="00B4089A" w:rsidRDefault="00B4089A"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ECA4398" w14:textId="77777777" w:rsidR="00B4089A" w:rsidRDefault="00B4089A" w:rsidP="009C66DA">
            <w:pPr>
              <w:rPr>
                <w:rFonts w:cs="Arial"/>
              </w:rPr>
            </w:pPr>
            <w:r w:rsidRPr="003A3362">
              <w:rPr>
                <w:rFonts w:cs="Arial"/>
              </w:rPr>
              <w:t>Trusted information security assessment exchange</w:t>
            </w:r>
          </w:p>
        </w:tc>
      </w:tr>
      <w:tr w:rsidR="00B4089A" w14:paraId="630133F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A2FB708" w14:textId="77777777" w:rsidR="00B4089A" w:rsidRDefault="00B4089A"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238D8C78" w14:textId="77777777" w:rsidR="00B4089A" w:rsidRDefault="00B4089A"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85293EA" w14:textId="77777777" w:rsidR="00B4089A" w:rsidRDefault="00B4089A" w:rsidP="009C66DA">
            <w:pPr>
              <w:rPr>
                <w:rFonts w:cs="Arial"/>
              </w:rPr>
            </w:pPr>
            <w:r>
              <w:rPr>
                <w:rFonts w:cs="Arial"/>
              </w:rPr>
              <w:t>British Standard Personal Information Management System </w:t>
            </w:r>
          </w:p>
        </w:tc>
      </w:tr>
      <w:tr w:rsidR="00B4089A" w14:paraId="6B47749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032D71B" w14:textId="77777777" w:rsidR="00B4089A" w:rsidRDefault="00B4089A"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7972FAE0" w14:textId="77777777" w:rsidR="00B4089A" w:rsidRDefault="00B4089A"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4B0F5BEF" w14:textId="77777777" w:rsidR="00B4089A" w:rsidRDefault="00B4089A" w:rsidP="009C66DA">
            <w:pPr>
              <w:rPr>
                <w:rFonts w:cs="Arial"/>
                <w:color w:val="000000"/>
              </w:rPr>
            </w:pPr>
            <w:r>
              <w:rPr>
                <w:rFonts w:cs="Arial"/>
                <w:color w:val="000000"/>
              </w:rPr>
              <w:t>Vietnamese laws on Privacy:</w:t>
            </w:r>
          </w:p>
          <w:p w14:paraId="2746C3B5" w14:textId="77777777" w:rsidR="00B4089A" w:rsidRDefault="00B4089A" w:rsidP="009C66DA">
            <w:pPr>
              <w:rPr>
                <w:rFonts w:cs="Arial"/>
                <w:color w:val="000000"/>
              </w:rPr>
            </w:pPr>
            <w:r>
              <w:rPr>
                <w:rFonts w:cs="Arial"/>
                <w:color w:val="000000"/>
              </w:rPr>
              <w:t>- Article 21 of the 2013 Constitution</w:t>
            </w:r>
          </w:p>
          <w:p w14:paraId="60CEAF19" w14:textId="77777777" w:rsidR="00B4089A" w:rsidRDefault="00B4089A" w:rsidP="009C66DA">
            <w:pPr>
              <w:rPr>
                <w:rFonts w:cs="Arial"/>
                <w:color w:val="000000"/>
              </w:rPr>
            </w:pPr>
            <w:r>
              <w:rPr>
                <w:rFonts w:cs="Arial"/>
                <w:color w:val="000000"/>
              </w:rPr>
              <w:t>- Article 38 of the Civil Code 2015</w:t>
            </w:r>
          </w:p>
          <w:p w14:paraId="742042B2" w14:textId="77777777" w:rsidR="00B4089A" w:rsidRDefault="00B4089A" w:rsidP="009C66DA">
            <w:pPr>
              <w:rPr>
                <w:rFonts w:cs="Arial"/>
                <w:color w:val="000000"/>
              </w:rPr>
            </w:pPr>
            <w:r>
              <w:rPr>
                <w:rFonts w:cs="Arial"/>
                <w:color w:val="000000"/>
              </w:rPr>
              <w:t>- Article 125 of the Penal Code</w:t>
            </w:r>
          </w:p>
          <w:p w14:paraId="14ABA718" w14:textId="77777777" w:rsidR="00B4089A" w:rsidRDefault="00B4089A" w:rsidP="009C66DA">
            <w:pPr>
              <w:rPr>
                <w:rFonts w:cs="Arial"/>
                <w:color w:val="000000"/>
              </w:rPr>
            </w:pPr>
            <w:r>
              <w:rPr>
                <w:rFonts w:cs="Arial"/>
                <w:color w:val="000000"/>
              </w:rPr>
              <w:t>- Clause 2 of Article 19 of the Labor Code</w:t>
            </w:r>
          </w:p>
          <w:p w14:paraId="18360416" w14:textId="77777777" w:rsidR="00B4089A" w:rsidRDefault="00B4089A"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B4089A" w14:paraId="31D1E41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F50B254" w14:textId="77777777" w:rsidR="00B4089A" w:rsidRDefault="00B4089A"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5D60287" w14:textId="77777777" w:rsidR="00B4089A" w:rsidRDefault="00B4089A"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3E2BCFDB" w14:textId="77777777" w:rsidR="00B4089A" w:rsidRDefault="00B4089A" w:rsidP="009C66DA">
            <w:pPr>
              <w:rPr>
                <w:rFonts w:cs="Arial"/>
                <w:color w:val="000000"/>
              </w:rPr>
            </w:pPr>
            <w:r>
              <w:rPr>
                <w:rFonts w:cs="Arial"/>
                <w:color w:val="000000"/>
              </w:rPr>
              <w:t>PDP_ Handbook_Version_V3.3</w:t>
            </w:r>
          </w:p>
        </w:tc>
      </w:tr>
    </w:tbl>
    <w:p w14:paraId="29A99E53" w14:textId="52E713EC" w:rsidR="00B4089A" w:rsidRDefault="00B4089A" w:rsidP="00B4089A"/>
    <w:p w14:paraId="06C56184" w14:textId="77777777" w:rsidR="00B4089A" w:rsidRDefault="00B4089A">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4AB601BE" w14:textId="7FEEC9EC" w:rsidR="00B4089A" w:rsidRDefault="00B4089A" w:rsidP="00B4089A">
      <w:pPr>
        <w:pStyle w:val="Heading2"/>
        <w:numPr>
          <w:ilvl w:val="0"/>
          <w:numId w:val="0"/>
        </w:numPr>
        <w:ind w:left="576" w:hanging="576"/>
      </w:pPr>
      <w:bookmarkStart w:id="23" w:name="_Toc118382451"/>
      <w:r>
        <w:lastRenderedPageBreak/>
        <w:t>5.3</w:t>
      </w:r>
      <w:r>
        <w:tab/>
        <w:t>Data Protection Law, Vietnam, Overview</w:t>
      </w:r>
      <w:bookmarkEnd w:id="19"/>
      <w:bookmarkEnd w:id="20"/>
      <w:bookmarkEnd w:id="21"/>
      <w:bookmarkEnd w:id="22"/>
      <w:bookmarkEnd w:id="23"/>
    </w:p>
    <w:p w14:paraId="436DB52F" w14:textId="77777777" w:rsidR="00B4089A" w:rsidRPr="00784236" w:rsidRDefault="00B4089A" w:rsidP="00B4089A">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2CC99C6" w14:textId="22B738AE" w:rsidR="00B4089A" w:rsidRPr="00784236" w:rsidRDefault="00B4089A" w:rsidP="00B4089A">
      <w:pPr>
        <w:pStyle w:val="BodyText"/>
        <w:jc w:val="both"/>
      </w:pPr>
      <w:r w:rsidRPr="00784236">
        <w:rPr>
          <w:rFonts w:hint="cs"/>
        </w:rPr>
        <w:t xml:space="preserve">Regarding personal </w:t>
      </w:r>
      <w:r w:rsidR="004276B3">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5E3428A1" w14:textId="77777777" w:rsidR="00B4089A" w:rsidRPr="00784236" w:rsidRDefault="00B4089A" w:rsidP="00B4089A">
      <w:pPr>
        <w:pStyle w:val="BodyText"/>
        <w:numPr>
          <w:ilvl w:val="0"/>
          <w:numId w:val="34"/>
        </w:numPr>
        <w:spacing w:after="0"/>
        <w:jc w:val="both"/>
      </w:pPr>
      <w:r w:rsidRPr="00784236">
        <w:rPr>
          <w:rFonts w:hint="cs"/>
          <w:b/>
          <w:bCs/>
        </w:rPr>
        <w:t>Criminal Code</w:t>
      </w:r>
      <w:r w:rsidRPr="00784236">
        <w:rPr>
          <w:rFonts w:hint="cs"/>
        </w:rPr>
        <w:t xml:space="preserve"> No. 100/2015/QH13, passed by the National Assembly on 27 November 2015</w:t>
      </w:r>
    </w:p>
    <w:p w14:paraId="12079151" w14:textId="77777777" w:rsidR="00B4089A" w:rsidRPr="00784236" w:rsidRDefault="00B4089A" w:rsidP="00B4089A">
      <w:pPr>
        <w:pStyle w:val="BodyText"/>
        <w:numPr>
          <w:ilvl w:val="0"/>
          <w:numId w:val="34"/>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475E8852" w14:textId="77777777" w:rsidR="00B4089A" w:rsidRPr="00784236" w:rsidRDefault="00B4089A" w:rsidP="00B4089A">
      <w:pPr>
        <w:pStyle w:val="BodyText"/>
        <w:numPr>
          <w:ilvl w:val="0"/>
          <w:numId w:val="34"/>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10A09EF6" w14:textId="77777777" w:rsidR="00B4089A" w:rsidRPr="00784236" w:rsidRDefault="00B4089A" w:rsidP="00B4089A">
      <w:pPr>
        <w:pStyle w:val="BodyText"/>
        <w:numPr>
          <w:ilvl w:val="0"/>
          <w:numId w:val="34"/>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CFF0FCA" w14:textId="77777777" w:rsidR="00B4089A" w:rsidRPr="00784236" w:rsidRDefault="00B4089A" w:rsidP="00B4089A">
      <w:pPr>
        <w:pStyle w:val="BodyText"/>
        <w:numPr>
          <w:ilvl w:val="0"/>
          <w:numId w:val="34"/>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600DC313" w14:textId="77777777" w:rsidR="00B4089A" w:rsidRPr="00784236" w:rsidRDefault="00B4089A" w:rsidP="00B4089A">
      <w:pPr>
        <w:pStyle w:val="BodyText"/>
        <w:numPr>
          <w:ilvl w:val="0"/>
          <w:numId w:val="34"/>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B019223" w14:textId="77777777" w:rsidR="00B4089A" w:rsidRPr="00784236" w:rsidRDefault="00B4089A" w:rsidP="00B4089A">
      <w:pPr>
        <w:pStyle w:val="BodyText"/>
        <w:numPr>
          <w:ilvl w:val="0"/>
          <w:numId w:val="34"/>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6500136" w14:textId="77777777" w:rsidR="00B4089A" w:rsidRPr="00784236" w:rsidRDefault="00B4089A" w:rsidP="00B4089A">
      <w:pPr>
        <w:pStyle w:val="BodyText"/>
        <w:numPr>
          <w:ilvl w:val="0"/>
          <w:numId w:val="34"/>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564B4CCF" w14:textId="77777777" w:rsidR="00B4089A" w:rsidRPr="00784236" w:rsidRDefault="00B4089A" w:rsidP="00B4089A">
      <w:pPr>
        <w:pStyle w:val="BodyText"/>
        <w:numPr>
          <w:ilvl w:val="0"/>
          <w:numId w:val="34"/>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1CE7306" w14:textId="77777777" w:rsidR="00B4089A" w:rsidRPr="00784236" w:rsidRDefault="00B4089A" w:rsidP="00B4089A">
      <w:pPr>
        <w:pStyle w:val="BodyText"/>
        <w:numPr>
          <w:ilvl w:val="0"/>
          <w:numId w:val="34"/>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81F6E25" w14:textId="77777777" w:rsidR="00B4089A" w:rsidRPr="00784236" w:rsidRDefault="00B4089A" w:rsidP="00B4089A">
      <w:pPr>
        <w:pStyle w:val="BodyText"/>
        <w:numPr>
          <w:ilvl w:val="0"/>
          <w:numId w:val="34"/>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38D1476D" w14:textId="77777777" w:rsidR="00B4089A" w:rsidRPr="00784236" w:rsidRDefault="00B4089A" w:rsidP="00B4089A">
      <w:pPr>
        <w:pStyle w:val="BodyText"/>
        <w:numPr>
          <w:ilvl w:val="0"/>
          <w:numId w:val="34"/>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4FADED19" w14:textId="77777777" w:rsidR="00B4089A" w:rsidRPr="00784236" w:rsidRDefault="00B4089A" w:rsidP="00B4089A">
      <w:pPr>
        <w:pStyle w:val="BodyText"/>
        <w:numPr>
          <w:ilvl w:val="0"/>
          <w:numId w:val="34"/>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E6DC361" w14:textId="77777777" w:rsidR="00B4089A" w:rsidRPr="00784236" w:rsidRDefault="00B4089A" w:rsidP="00B4089A">
      <w:pPr>
        <w:pStyle w:val="BodyText"/>
        <w:numPr>
          <w:ilvl w:val="0"/>
          <w:numId w:val="34"/>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3ED3E46" w14:textId="77777777" w:rsidR="00B4089A" w:rsidRPr="00784236" w:rsidRDefault="00B4089A" w:rsidP="00B4089A">
      <w:pPr>
        <w:pStyle w:val="BodyText"/>
        <w:numPr>
          <w:ilvl w:val="0"/>
          <w:numId w:val="34"/>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2F7ADBB2" w14:textId="77777777" w:rsidR="00B4089A" w:rsidRPr="00784236" w:rsidRDefault="00B4089A" w:rsidP="00B4089A">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74B1475" w14:textId="77777777" w:rsidR="00B4089A" w:rsidRPr="00784236" w:rsidRDefault="00B4089A" w:rsidP="00B4089A">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365C8959" w14:textId="77777777" w:rsidR="00B4089A" w:rsidRPr="00784236" w:rsidRDefault="00B4089A" w:rsidP="00B4089A">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xml:space="preserve">”),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w:t>
      </w:r>
      <w:bookmarkStart w:id="24" w:name="_GoBack"/>
      <w:r w:rsidRPr="00784236">
        <w:rPr>
          <w:rFonts w:hint="cs"/>
        </w:rPr>
        <w:t>Security (“</w:t>
      </w:r>
      <w:r w:rsidRPr="00784236">
        <w:rPr>
          <w:rFonts w:hint="cs"/>
          <w:b/>
          <w:bCs/>
        </w:rPr>
        <w:t>MPS</w:t>
      </w:r>
      <w:r w:rsidRPr="00784236">
        <w:rPr>
          <w:rFonts w:hint="cs"/>
        </w:rPr>
        <w:t>”) in coordination with other relevant ministries, ministerial-level agencies and bodies.</w:t>
      </w:r>
    </w:p>
    <w:p w14:paraId="170DE1B1" w14:textId="77777777" w:rsidR="00B4089A" w:rsidRPr="00784236" w:rsidRDefault="00B4089A" w:rsidP="00B4089A">
      <w:pPr>
        <w:pStyle w:val="BodyText"/>
        <w:jc w:val="both"/>
      </w:pPr>
      <w:r w:rsidRPr="00784236">
        <w:rPr>
          <w:rFonts w:hint="cs"/>
        </w:rPr>
        <w:t>MPS has drafted a Decree on personal data protection (“</w:t>
      </w:r>
      <w:r w:rsidRPr="00784236">
        <w:rPr>
          <w:rFonts w:hint="cs"/>
          <w:b/>
          <w:bCs/>
        </w:rPr>
        <w:t>Draft PDPD</w:t>
      </w:r>
      <w:r w:rsidRPr="00784236">
        <w:rPr>
          <w:rFonts w:hint="cs"/>
        </w:rPr>
        <w:t>”), which is contemplated to consolidate all data protection laws and regulations into one comprehensive data protection law as well as make significant additions and improvements to the existing regulations.</w:t>
      </w:r>
      <w:bookmarkEnd w:id="24"/>
      <w:r w:rsidRPr="00784236">
        <w:rPr>
          <w:rFonts w:hint="cs"/>
        </w:rPr>
        <w:t xml:space="preserve">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0A980C49" w14:textId="77777777" w:rsidR="00B4089A" w:rsidRPr="00784236" w:rsidRDefault="00B4089A" w:rsidP="00B4089A">
      <w:pPr>
        <w:pStyle w:val="BodyText"/>
      </w:pPr>
    </w:p>
    <w:p w14:paraId="05F422FF" w14:textId="77777777" w:rsidR="00B4089A" w:rsidRDefault="00B4089A" w:rsidP="00B4089A"/>
    <w:p w14:paraId="6B2BABF1" w14:textId="77777777" w:rsidR="00B4089A" w:rsidRPr="00375904" w:rsidRDefault="00B4089A" w:rsidP="00B4089A">
      <w:pPr>
        <w:pStyle w:val="BodyText"/>
        <w:rPr>
          <w:rFonts w:cs="Arial"/>
        </w:rPr>
      </w:pPr>
    </w:p>
    <w:p w14:paraId="038C0E46" w14:textId="77777777" w:rsidR="000750CF" w:rsidRPr="002C0ED4" w:rsidRDefault="000750CF" w:rsidP="00892FBC">
      <w:pPr>
        <w:rPr>
          <w:rFonts w:cs="Arial"/>
          <w:lang w:eastAsia="zh-TW"/>
        </w:rPr>
      </w:pPr>
    </w:p>
    <w:sectPr w:rsidR="000750CF" w:rsidRPr="002C0ED4" w:rsidSect="006D536C">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A6D7B" w14:textId="77777777" w:rsidR="00016971" w:rsidRDefault="00016971" w:rsidP="00892FBC">
      <w:r>
        <w:separator/>
      </w:r>
    </w:p>
  </w:endnote>
  <w:endnote w:type="continuationSeparator" w:id="0">
    <w:p w14:paraId="2CC228FD" w14:textId="77777777" w:rsidR="00016971" w:rsidRDefault="00016971"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411AF836" w:rsidR="0066353E" w:rsidRPr="006D536C" w:rsidRDefault="006D536C" w:rsidP="002C0ED4">
    <w:pPr>
      <w:pStyle w:val="Footer"/>
      <w:pBdr>
        <w:top w:val="single" w:sz="4" w:space="1" w:color="auto"/>
      </w:pBdr>
      <w:rPr>
        <w:noProof/>
        <w:color w:val="808080" w:themeColor="background1" w:themeShade="80"/>
        <w:sz w:val="18"/>
      </w:rPr>
    </w:pPr>
    <w:r w:rsidRPr="006D536C">
      <w:rPr>
        <w:noProof/>
        <w:color w:val="808080" w:themeColor="background1" w:themeShade="80"/>
        <w:sz w:val="18"/>
      </w:rPr>
      <w:t> 14e-QT/SG/HDCV/FSOFT</w:t>
    </w:r>
    <w:r w:rsidR="0066353E" w:rsidRPr="006D536C">
      <w:rPr>
        <w:noProof/>
        <w:color w:val="808080" w:themeColor="background1" w:themeShade="80"/>
        <w:sz w:val="18"/>
      </w:rPr>
      <w:tab/>
      <w:t>Internal use</w:t>
    </w:r>
    <w:r w:rsidR="0066353E" w:rsidRPr="006D536C">
      <w:rPr>
        <w:noProof/>
        <w:color w:val="808080" w:themeColor="background1" w:themeShade="80"/>
        <w:sz w:val="18"/>
      </w:rPr>
      <w:tab/>
    </w:r>
    <w:r w:rsidR="0066353E" w:rsidRPr="006D536C">
      <w:rPr>
        <w:noProof/>
        <w:color w:val="808080" w:themeColor="background1" w:themeShade="80"/>
        <w:sz w:val="18"/>
      </w:rPr>
      <w:fldChar w:fldCharType="begin"/>
    </w:r>
    <w:r w:rsidR="0066353E" w:rsidRPr="006D536C">
      <w:rPr>
        <w:noProof/>
        <w:color w:val="808080" w:themeColor="background1" w:themeShade="80"/>
        <w:sz w:val="18"/>
      </w:rPr>
      <w:instrText xml:space="preserve"> PAGE </w:instrText>
    </w:r>
    <w:r w:rsidR="0066353E" w:rsidRPr="006D536C">
      <w:rPr>
        <w:noProof/>
        <w:color w:val="808080" w:themeColor="background1" w:themeShade="80"/>
        <w:sz w:val="18"/>
      </w:rPr>
      <w:fldChar w:fldCharType="separate"/>
    </w:r>
    <w:r w:rsidR="004276B3">
      <w:rPr>
        <w:noProof/>
        <w:color w:val="808080" w:themeColor="background1" w:themeShade="80"/>
        <w:sz w:val="18"/>
      </w:rPr>
      <w:t>10</w:t>
    </w:r>
    <w:r w:rsidR="0066353E" w:rsidRPr="006D536C">
      <w:rPr>
        <w:noProof/>
        <w:color w:val="808080" w:themeColor="background1" w:themeShade="80"/>
        <w:sz w:val="18"/>
      </w:rPr>
      <w:fldChar w:fldCharType="end"/>
    </w:r>
    <w:r w:rsidR="0066353E" w:rsidRPr="006D536C">
      <w:rPr>
        <w:noProof/>
        <w:color w:val="808080" w:themeColor="background1" w:themeShade="80"/>
        <w:sz w:val="18"/>
      </w:rPr>
      <w:t>/</w:t>
    </w:r>
    <w:r w:rsidR="0066353E" w:rsidRPr="006D536C">
      <w:rPr>
        <w:noProof/>
        <w:color w:val="808080" w:themeColor="background1" w:themeShade="80"/>
        <w:sz w:val="18"/>
      </w:rPr>
      <w:fldChar w:fldCharType="begin"/>
    </w:r>
    <w:r w:rsidR="0066353E" w:rsidRPr="006D536C">
      <w:rPr>
        <w:noProof/>
        <w:color w:val="808080" w:themeColor="background1" w:themeShade="80"/>
        <w:sz w:val="18"/>
      </w:rPr>
      <w:instrText xml:space="preserve"> NUMPAGES </w:instrText>
    </w:r>
    <w:r w:rsidR="0066353E" w:rsidRPr="006D536C">
      <w:rPr>
        <w:noProof/>
        <w:color w:val="808080" w:themeColor="background1" w:themeShade="80"/>
        <w:sz w:val="18"/>
      </w:rPr>
      <w:fldChar w:fldCharType="separate"/>
    </w:r>
    <w:r w:rsidR="004276B3">
      <w:rPr>
        <w:noProof/>
        <w:color w:val="808080" w:themeColor="background1" w:themeShade="80"/>
        <w:sz w:val="18"/>
      </w:rPr>
      <w:t>14</w:t>
    </w:r>
    <w:r w:rsidR="0066353E" w:rsidRPr="006D536C">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9A9A" w14:textId="77777777" w:rsidR="00016971" w:rsidRDefault="00016971" w:rsidP="00892FBC">
      <w:r>
        <w:separator/>
      </w:r>
    </w:p>
  </w:footnote>
  <w:footnote w:type="continuationSeparator" w:id="0">
    <w:p w14:paraId="3790E673" w14:textId="77777777" w:rsidR="00016971" w:rsidRDefault="00016971"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283D6226" w:rsidR="0066353E" w:rsidRPr="006D536C" w:rsidRDefault="00C51EC4" w:rsidP="002C0ED4">
    <w:pPr>
      <w:pStyle w:val="Header"/>
      <w:pBdr>
        <w:bottom w:val="single" w:sz="4" w:space="1" w:color="auto"/>
      </w:pBdr>
      <w:tabs>
        <w:tab w:val="clear" w:pos="4320"/>
      </w:tabs>
      <w:rPr>
        <w:rFonts w:cs="Tahoma"/>
        <w:color w:val="808080"/>
        <w:sz w:val="18"/>
        <w:szCs w:val="18"/>
      </w:rPr>
    </w:pPr>
    <w:proofErr w:type="spellStart"/>
    <w:r w:rsidRPr="006D536C">
      <w:rPr>
        <w:rFonts w:cs="Tahoma"/>
        <w:color w:val="808080"/>
        <w:sz w:val="18"/>
        <w:szCs w:val="18"/>
      </w:rPr>
      <w:t>Procedure</w:t>
    </w:r>
    <w:r w:rsidR="006D536C" w:rsidRPr="006D536C">
      <w:rPr>
        <w:rFonts w:cs="Tahoma"/>
        <w:color w:val="808080"/>
        <w:sz w:val="18"/>
        <w:szCs w:val="18"/>
      </w:rPr>
      <w:t>_</w:t>
    </w:r>
    <w:r w:rsidR="0016774B" w:rsidRPr="006D536C">
      <w:rPr>
        <w:rFonts w:cs="Tahoma"/>
        <w:color w:val="808080"/>
        <w:sz w:val="18"/>
        <w:szCs w:val="18"/>
      </w:rPr>
      <w:t>C</w:t>
    </w:r>
    <w:r w:rsidR="00E70E28" w:rsidRPr="006D536C">
      <w:rPr>
        <w:rFonts w:cs="Tahoma"/>
        <w:color w:val="808080"/>
        <w:sz w:val="18"/>
        <w:szCs w:val="18"/>
      </w:rPr>
      <w:t>onsent</w:t>
    </w:r>
    <w:proofErr w:type="spellEnd"/>
    <w:r w:rsidR="00E70E28" w:rsidRPr="006D536C">
      <w:rPr>
        <w:rFonts w:cs="Tahoma"/>
        <w:color w:val="808080"/>
        <w:sz w:val="18"/>
        <w:szCs w:val="18"/>
      </w:rPr>
      <w:t xml:space="preserve"> </w:t>
    </w:r>
    <w:r w:rsidR="006D536C">
      <w:rPr>
        <w:rFonts w:cs="Tahoma"/>
        <w:color w:val="808080"/>
        <w:sz w:val="18"/>
        <w:szCs w:val="18"/>
      </w:rPr>
      <w:t>W</w:t>
    </w:r>
    <w:r w:rsidR="00E70E28" w:rsidRPr="006D536C">
      <w:rPr>
        <w:rFonts w:cs="Tahoma"/>
        <w:color w:val="808080"/>
        <w:sz w:val="18"/>
        <w:szCs w:val="18"/>
      </w:rPr>
      <w:t>ithdrawal</w:t>
    </w:r>
    <w:r w:rsidR="0066353E" w:rsidRPr="006D536C">
      <w:rPr>
        <w:rFonts w:cs="Tahoma"/>
        <w:color w:val="808080"/>
        <w:sz w:val="18"/>
        <w:szCs w:val="18"/>
      </w:rPr>
      <w:tab/>
      <w:t xml:space="preserve"> </w:t>
    </w:r>
    <w:r w:rsidR="002C0ED4" w:rsidRPr="006D536C">
      <w:rPr>
        <w:rFonts w:cs="Tahoma"/>
        <w:color w:val="808080"/>
        <w:sz w:val="18"/>
        <w:szCs w:val="18"/>
      </w:rPr>
      <w:t>V</w:t>
    </w:r>
    <w:r w:rsidRPr="006D536C">
      <w:rPr>
        <w:rFonts w:cs="Tahoma"/>
        <w:color w:val="808080"/>
        <w:sz w:val="18"/>
        <w:szCs w:val="18"/>
      </w:rPr>
      <w:t>1</w:t>
    </w:r>
    <w:r w:rsidR="00DB66ED" w:rsidRPr="006D536C">
      <w:rPr>
        <w:rFonts w:cs="Tahoma"/>
        <w:color w:val="808080"/>
        <w:sz w:val="18"/>
        <w:szCs w:val="18"/>
      </w:rPr>
      <w:t>.</w:t>
    </w:r>
    <w:r w:rsidR="00476DD8">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10D5CA2"/>
    <w:multiLevelType w:val="multilevel"/>
    <w:tmpl w:val="D3E476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Verdana" w:hAnsi="Verdana" w:hint="default"/>
        <w:b w:val="0"/>
        <w:i w:val="0"/>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5"/>
  </w:num>
  <w:num w:numId="2">
    <w:abstractNumId w:val="21"/>
  </w:num>
  <w:num w:numId="3">
    <w:abstractNumId w:val="20"/>
  </w:num>
  <w:num w:numId="4">
    <w:abstractNumId w:val="18"/>
  </w:num>
  <w:num w:numId="5">
    <w:abstractNumId w:val="5"/>
  </w:num>
  <w:num w:numId="6">
    <w:abstractNumId w:val="8"/>
  </w:num>
  <w:num w:numId="7">
    <w:abstractNumId w:val="19"/>
  </w:num>
  <w:num w:numId="8">
    <w:abstractNumId w:val="1"/>
  </w:num>
  <w:num w:numId="9">
    <w:abstractNumId w:val="23"/>
  </w:num>
  <w:num w:numId="10">
    <w:abstractNumId w:val="6"/>
  </w:num>
  <w:num w:numId="11">
    <w:abstractNumId w:val="14"/>
  </w:num>
  <w:num w:numId="12">
    <w:abstractNumId w:val="0"/>
  </w:num>
  <w:num w:numId="13">
    <w:abstractNumId w:val="20"/>
  </w:num>
  <w:num w:numId="14">
    <w:abstractNumId w:val="20"/>
  </w:num>
  <w:num w:numId="15">
    <w:abstractNumId w:val="20"/>
  </w:num>
  <w:num w:numId="16">
    <w:abstractNumId w:val="20"/>
  </w:num>
  <w:num w:numId="17">
    <w:abstractNumId w:val="20"/>
  </w:num>
  <w:num w:numId="18">
    <w:abstractNumId w:val="10"/>
  </w:num>
  <w:num w:numId="19">
    <w:abstractNumId w:val="24"/>
  </w:num>
  <w:num w:numId="20">
    <w:abstractNumId w:val="16"/>
  </w:num>
  <w:num w:numId="21">
    <w:abstractNumId w:val="28"/>
  </w:num>
  <w:num w:numId="22">
    <w:abstractNumId w:val="2"/>
  </w:num>
  <w:num w:numId="23">
    <w:abstractNumId w:val="4"/>
  </w:num>
  <w:num w:numId="24">
    <w:abstractNumId w:val="17"/>
  </w:num>
  <w:num w:numId="25">
    <w:abstractNumId w:val="22"/>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7"/>
  </w:num>
  <w:num w:numId="33">
    <w:abstractNumId w:val="26"/>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16971"/>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0D66F7"/>
    <w:rsid w:val="00101263"/>
    <w:rsid w:val="001046A4"/>
    <w:rsid w:val="00107E51"/>
    <w:rsid w:val="00112EBD"/>
    <w:rsid w:val="0011313B"/>
    <w:rsid w:val="0011373A"/>
    <w:rsid w:val="00123A01"/>
    <w:rsid w:val="001257B8"/>
    <w:rsid w:val="00131AE1"/>
    <w:rsid w:val="00131CE0"/>
    <w:rsid w:val="00134307"/>
    <w:rsid w:val="0013629C"/>
    <w:rsid w:val="00145358"/>
    <w:rsid w:val="0015030C"/>
    <w:rsid w:val="00155CB0"/>
    <w:rsid w:val="0016774B"/>
    <w:rsid w:val="001710F0"/>
    <w:rsid w:val="00171971"/>
    <w:rsid w:val="001760D1"/>
    <w:rsid w:val="00177590"/>
    <w:rsid w:val="00182338"/>
    <w:rsid w:val="00185D24"/>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40CD2"/>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379E0"/>
    <w:rsid w:val="00346C5D"/>
    <w:rsid w:val="00351E0E"/>
    <w:rsid w:val="0035581B"/>
    <w:rsid w:val="00361E7F"/>
    <w:rsid w:val="00373C82"/>
    <w:rsid w:val="003752D9"/>
    <w:rsid w:val="00377A05"/>
    <w:rsid w:val="003828ED"/>
    <w:rsid w:val="003A3410"/>
    <w:rsid w:val="003B2B72"/>
    <w:rsid w:val="003B2BD8"/>
    <w:rsid w:val="003B7362"/>
    <w:rsid w:val="003E1CFD"/>
    <w:rsid w:val="003E29D8"/>
    <w:rsid w:val="003E6EC7"/>
    <w:rsid w:val="003F4BA9"/>
    <w:rsid w:val="003F643B"/>
    <w:rsid w:val="004017BF"/>
    <w:rsid w:val="00403182"/>
    <w:rsid w:val="00413C2D"/>
    <w:rsid w:val="004202C0"/>
    <w:rsid w:val="004276B3"/>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76DD8"/>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E043E"/>
    <w:rsid w:val="004E326F"/>
    <w:rsid w:val="004E46FC"/>
    <w:rsid w:val="004E51DF"/>
    <w:rsid w:val="004E68DE"/>
    <w:rsid w:val="004F16A5"/>
    <w:rsid w:val="005104FF"/>
    <w:rsid w:val="00511405"/>
    <w:rsid w:val="00517E15"/>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82843"/>
    <w:rsid w:val="00694298"/>
    <w:rsid w:val="006A054E"/>
    <w:rsid w:val="006B00BE"/>
    <w:rsid w:val="006C0DF9"/>
    <w:rsid w:val="006C1911"/>
    <w:rsid w:val="006C209B"/>
    <w:rsid w:val="006C533B"/>
    <w:rsid w:val="006D0E11"/>
    <w:rsid w:val="006D2646"/>
    <w:rsid w:val="006D3606"/>
    <w:rsid w:val="006D40CF"/>
    <w:rsid w:val="006D536C"/>
    <w:rsid w:val="006F1E75"/>
    <w:rsid w:val="006F2388"/>
    <w:rsid w:val="006F2522"/>
    <w:rsid w:val="006F6EE1"/>
    <w:rsid w:val="0070759F"/>
    <w:rsid w:val="0072048B"/>
    <w:rsid w:val="00722787"/>
    <w:rsid w:val="00733749"/>
    <w:rsid w:val="007348CC"/>
    <w:rsid w:val="007373C9"/>
    <w:rsid w:val="00742E99"/>
    <w:rsid w:val="0074451B"/>
    <w:rsid w:val="00750234"/>
    <w:rsid w:val="0075228C"/>
    <w:rsid w:val="00755FF0"/>
    <w:rsid w:val="00763299"/>
    <w:rsid w:val="007738D9"/>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710"/>
    <w:rsid w:val="00803E8B"/>
    <w:rsid w:val="008111D2"/>
    <w:rsid w:val="00812B35"/>
    <w:rsid w:val="008148F4"/>
    <w:rsid w:val="008170DC"/>
    <w:rsid w:val="008175F6"/>
    <w:rsid w:val="008239AA"/>
    <w:rsid w:val="00825474"/>
    <w:rsid w:val="00825ABD"/>
    <w:rsid w:val="00826D8F"/>
    <w:rsid w:val="00837A19"/>
    <w:rsid w:val="00845B4F"/>
    <w:rsid w:val="00847E24"/>
    <w:rsid w:val="00855DBF"/>
    <w:rsid w:val="008577D2"/>
    <w:rsid w:val="008629FB"/>
    <w:rsid w:val="0086313E"/>
    <w:rsid w:val="00863274"/>
    <w:rsid w:val="008642BB"/>
    <w:rsid w:val="00865380"/>
    <w:rsid w:val="00870389"/>
    <w:rsid w:val="008715EA"/>
    <w:rsid w:val="00871FB4"/>
    <w:rsid w:val="008834EC"/>
    <w:rsid w:val="008852CA"/>
    <w:rsid w:val="00885D72"/>
    <w:rsid w:val="00890A33"/>
    <w:rsid w:val="00891274"/>
    <w:rsid w:val="008926FB"/>
    <w:rsid w:val="00892FBC"/>
    <w:rsid w:val="00894E7A"/>
    <w:rsid w:val="00896D30"/>
    <w:rsid w:val="008A53BD"/>
    <w:rsid w:val="008A5D47"/>
    <w:rsid w:val="008B0774"/>
    <w:rsid w:val="008B2322"/>
    <w:rsid w:val="008B6608"/>
    <w:rsid w:val="008B7B03"/>
    <w:rsid w:val="008C2334"/>
    <w:rsid w:val="008D7F75"/>
    <w:rsid w:val="008F55AB"/>
    <w:rsid w:val="008F6BC2"/>
    <w:rsid w:val="008F7BC7"/>
    <w:rsid w:val="009018B7"/>
    <w:rsid w:val="00902962"/>
    <w:rsid w:val="00902BC3"/>
    <w:rsid w:val="009257EB"/>
    <w:rsid w:val="00933591"/>
    <w:rsid w:val="00933B56"/>
    <w:rsid w:val="0093621D"/>
    <w:rsid w:val="00937B97"/>
    <w:rsid w:val="009459A5"/>
    <w:rsid w:val="00947177"/>
    <w:rsid w:val="0095242E"/>
    <w:rsid w:val="009577AF"/>
    <w:rsid w:val="00957DB8"/>
    <w:rsid w:val="00961325"/>
    <w:rsid w:val="00963A85"/>
    <w:rsid w:val="009654E4"/>
    <w:rsid w:val="00970284"/>
    <w:rsid w:val="009812F6"/>
    <w:rsid w:val="00987178"/>
    <w:rsid w:val="009915E0"/>
    <w:rsid w:val="009A23A1"/>
    <w:rsid w:val="009A58C1"/>
    <w:rsid w:val="009A5B3A"/>
    <w:rsid w:val="009B038A"/>
    <w:rsid w:val="009B27EA"/>
    <w:rsid w:val="009B27F8"/>
    <w:rsid w:val="009B33EF"/>
    <w:rsid w:val="009D7511"/>
    <w:rsid w:val="009F52C9"/>
    <w:rsid w:val="009F7B05"/>
    <w:rsid w:val="00A0021C"/>
    <w:rsid w:val="00A10A3C"/>
    <w:rsid w:val="00A11AFF"/>
    <w:rsid w:val="00A21F2A"/>
    <w:rsid w:val="00A24AEA"/>
    <w:rsid w:val="00A25EEA"/>
    <w:rsid w:val="00A27C4B"/>
    <w:rsid w:val="00A309AF"/>
    <w:rsid w:val="00A35798"/>
    <w:rsid w:val="00A44AE4"/>
    <w:rsid w:val="00A5407E"/>
    <w:rsid w:val="00A5550D"/>
    <w:rsid w:val="00A61EF3"/>
    <w:rsid w:val="00A6734A"/>
    <w:rsid w:val="00A67366"/>
    <w:rsid w:val="00A70CD2"/>
    <w:rsid w:val="00A72EEE"/>
    <w:rsid w:val="00A8485E"/>
    <w:rsid w:val="00A90DFF"/>
    <w:rsid w:val="00A965EA"/>
    <w:rsid w:val="00AA0885"/>
    <w:rsid w:val="00AA17EC"/>
    <w:rsid w:val="00AA248C"/>
    <w:rsid w:val="00AA4E27"/>
    <w:rsid w:val="00AA50CF"/>
    <w:rsid w:val="00AA52EC"/>
    <w:rsid w:val="00AB2FCA"/>
    <w:rsid w:val="00AB63BD"/>
    <w:rsid w:val="00AC15FA"/>
    <w:rsid w:val="00AC372E"/>
    <w:rsid w:val="00AD30D5"/>
    <w:rsid w:val="00AE19F0"/>
    <w:rsid w:val="00AE2D6B"/>
    <w:rsid w:val="00AE3A43"/>
    <w:rsid w:val="00AE6B4B"/>
    <w:rsid w:val="00AF200C"/>
    <w:rsid w:val="00AF7CF9"/>
    <w:rsid w:val="00B135C0"/>
    <w:rsid w:val="00B14CE2"/>
    <w:rsid w:val="00B161F4"/>
    <w:rsid w:val="00B275FA"/>
    <w:rsid w:val="00B3548E"/>
    <w:rsid w:val="00B37D99"/>
    <w:rsid w:val="00B37F68"/>
    <w:rsid w:val="00B4089A"/>
    <w:rsid w:val="00B54E2B"/>
    <w:rsid w:val="00B60B6D"/>
    <w:rsid w:val="00B64DD8"/>
    <w:rsid w:val="00B662A9"/>
    <w:rsid w:val="00B72568"/>
    <w:rsid w:val="00B729EE"/>
    <w:rsid w:val="00B75AF7"/>
    <w:rsid w:val="00B77B90"/>
    <w:rsid w:val="00B80B1E"/>
    <w:rsid w:val="00BB1783"/>
    <w:rsid w:val="00BB19A9"/>
    <w:rsid w:val="00BB1C95"/>
    <w:rsid w:val="00BB4EA6"/>
    <w:rsid w:val="00BB6E56"/>
    <w:rsid w:val="00BB7DC6"/>
    <w:rsid w:val="00BC6B48"/>
    <w:rsid w:val="00BC7CA2"/>
    <w:rsid w:val="00BD622B"/>
    <w:rsid w:val="00BD661B"/>
    <w:rsid w:val="00BE2EBF"/>
    <w:rsid w:val="00BE5BDF"/>
    <w:rsid w:val="00BF1140"/>
    <w:rsid w:val="00BF249F"/>
    <w:rsid w:val="00BF4D31"/>
    <w:rsid w:val="00BF7D04"/>
    <w:rsid w:val="00C02730"/>
    <w:rsid w:val="00C13A1D"/>
    <w:rsid w:val="00C162D4"/>
    <w:rsid w:val="00C22C7F"/>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E6141"/>
    <w:rsid w:val="00CF58E3"/>
    <w:rsid w:val="00CF6CFA"/>
    <w:rsid w:val="00D118BD"/>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7862"/>
    <w:rsid w:val="00E276BF"/>
    <w:rsid w:val="00E3203F"/>
    <w:rsid w:val="00E32BC3"/>
    <w:rsid w:val="00E42EF5"/>
    <w:rsid w:val="00E45FA0"/>
    <w:rsid w:val="00E463FD"/>
    <w:rsid w:val="00E52F0C"/>
    <w:rsid w:val="00E53C32"/>
    <w:rsid w:val="00E541FA"/>
    <w:rsid w:val="00E565A7"/>
    <w:rsid w:val="00E6017F"/>
    <w:rsid w:val="00E61EEB"/>
    <w:rsid w:val="00E67293"/>
    <w:rsid w:val="00E70E28"/>
    <w:rsid w:val="00E74245"/>
    <w:rsid w:val="00E75421"/>
    <w:rsid w:val="00E82D86"/>
    <w:rsid w:val="00E95C72"/>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2301F"/>
    <w:rsid w:val="00F26D9F"/>
    <w:rsid w:val="00F36090"/>
    <w:rsid w:val="00F369FF"/>
    <w:rsid w:val="00F51CAB"/>
    <w:rsid w:val="00F51EE9"/>
    <w:rsid w:val="00F6392A"/>
    <w:rsid w:val="00F63E0F"/>
    <w:rsid w:val="00F648C1"/>
    <w:rsid w:val="00F827A5"/>
    <w:rsid w:val="00FA1A4D"/>
    <w:rsid w:val="00FA6139"/>
    <w:rsid w:val="00FA6C9F"/>
    <w:rsid w:val="00FB127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A5"/>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8027C2EF072EDB42B85F13FC6F8A1CFC"/>
        <w:category>
          <w:name w:val="General"/>
          <w:gallery w:val="placeholder"/>
        </w:category>
        <w:types>
          <w:type w:val="bbPlcHdr"/>
        </w:types>
        <w:behaviors>
          <w:behavior w:val="content"/>
        </w:behaviors>
        <w:guid w:val="{3DD1E480-643B-4947-9815-0FBCCD55725E}"/>
      </w:docPartPr>
      <w:docPartBody>
        <w:p w:rsidR="00F80221" w:rsidRDefault="00326E89" w:rsidP="00326E89">
          <w:pPr>
            <w:pStyle w:val="8027C2EF072EDB42B85F13FC6F8A1CFC"/>
          </w:pPr>
          <w:r w:rsidRPr="003A1044">
            <w:rPr>
              <w:rStyle w:val="PlaceholderText"/>
            </w:rPr>
            <w:t>Click here to enter text.</w:t>
          </w:r>
        </w:p>
      </w:docPartBody>
    </w:docPart>
    <w:docPart>
      <w:docPartPr>
        <w:name w:val="69B84E7104F7B14992F37F6B37140E2E"/>
        <w:category>
          <w:name w:val="General"/>
          <w:gallery w:val="placeholder"/>
        </w:category>
        <w:types>
          <w:type w:val="bbPlcHdr"/>
        </w:types>
        <w:behaviors>
          <w:behavior w:val="content"/>
        </w:behaviors>
        <w:guid w:val="{D03B77F6-B31D-134D-87B2-5BAAF40E4A32}"/>
      </w:docPartPr>
      <w:docPartBody>
        <w:p w:rsidR="006F46D1" w:rsidRDefault="00293358" w:rsidP="00293358">
          <w:pPr>
            <w:pStyle w:val="69B84E7104F7B14992F37F6B37140E2E"/>
          </w:pPr>
          <w:r w:rsidRPr="003A1044">
            <w:rPr>
              <w:rStyle w:val="PlaceholderText"/>
            </w:rPr>
            <w:t>Click here to enter text.</w:t>
          </w:r>
        </w:p>
      </w:docPartBody>
    </w:docPart>
    <w:docPart>
      <w:docPartPr>
        <w:name w:val="95EA9828EF433A4F8F4D35ACC1D0E280"/>
        <w:category>
          <w:name w:val="General"/>
          <w:gallery w:val="placeholder"/>
        </w:category>
        <w:types>
          <w:type w:val="bbPlcHdr"/>
        </w:types>
        <w:behaviors>
          <w:behavior w:val="content"/>
        </w:behaviors>
        <w:guid w:val="{9882295D-2DCC-6E48-8DFE-FABF4A7C2EB0}"/>
      </w:docPartPr>
      <w:docPartBody>
        <w:p w:rsidR="006F46D1" w:rsidRDefault="00293358" w:rsidP="00293358">
          <w:pPr>
            <w:pStyle w:val="95EA9828EF433A4F8F4D35ACC1D0E280"/>
          </w:pPr>
          <w:r w:rsidRPr="003A1044">
            <w:rPr>
              <w:rStyle w:val="PlaceholderText"/>
            </w:rPr>
            <w:t>Click here to enter text.</w:t>
          </w:r>
        </w:p>
      </w:docPartBody>
    </w:docPart>
    <w:docPart>
      <w:docPartPr>
        <w:name w:val="80A7AD61041444449A4B1C322FBD22FF"/>
        <w:category>
          <w:name w:val="General"/>
          <w:gallery w:val="placeholder"/>
        </w:category>
        <w:types>
          <w:type w:val="bbPlcHdr"/>
        </w:types>
        <w:behaviors>
          <w:behavior w:val="content"/>
        </w:behaviors>
        <w:guid w:val="{69543A49-A0CF-1742-AEE0-7D1C823CAA3A}"/>
      </w:docPartPr>
      <w:docPartBody>
        <w:p w:rsidR="009B5789" w:rsidRDefault="006F46D1" w:rsidP="006F46D1">
          <w:pPr>
            <w:pStyle w:val="80A7AD61041444449A4B1C322FBD22FF"/>
          </w:pPr>
          <w:r w:rsidRPr="003A1044">
            <w:rPr>
              <w:rStyle w:val="PlaceholderText"/>
            </w:rPr>
            <w:t>Click here to enter text.</w:t>
          </w:r>
        </w:p>
      </w:docPartBody>
    </w:docPart>
    <w:docPart>
      <w:docPartPr>
        <w:name w:val="2C695BF56B9BC645B2B6F58688FCEEF3"/>
        <w:category>
          <w:name w:val="General"/>
          <w:gallery w:val="placeholder"/>
        </w:category>
        <w:types>
          <w:type w:val="bbPlcHdr"/>
        </w:types>
        <w:behaviors>
          <w:behavior w:val="content"/>
        </w:behaviors>
        <w:guid w:val="{6ED6AB2E-1983-C141-BBE9-EE488F24C6E3}"/>
      </w:docPartPr>
      <w:docPartBody>
        <w:p w:rsidR="009B5789" w:rsidRDefault="006F46D1" w:rsidP="006F46D1">
          <w:pPr>
            <w:pStyle w:val="2C695BF56B9BC645B2B6F58688FCEEF3"/>
          </w:pPr>
          <w:r w:rsidRPr="003A1044">
            <w:rPr>
              <w:rStyle w:val="PlaceholderText"/>
            </w:rPr>
            <w:t>Click here to enter text.</w:t>
          </w:r>
        </w:p>
      </w:docPartBody>
    </w:docPart>
    <w:docPart>
      <w:docPartPr>
        <w:name w:val="5894384AD99DD340B1AC208E87C69916"/>
        <w:category>
          <w:name w:val="General"/>
          <w:gallery w:val="placeholder"/>
        </w:category>
        <w:types>
          <w:type w:val="bbPlcHdr"/>
        </w:types>
        <w:behaviors>
          <w:behavior w:val="content"/>
        </w:behaviors>
        <w:guid w:val="{2D20261B-3967-1542-AE9B-F48B2362C48D}"/>
      </w:docPartPr>
      <w:docPartBody>
        <w:p w:rsidR="009B5789" w:rsidRDefault="006F46D1" w:rsidP="006F46D1">
          <w:pPr>
            <w:pStyle w:val="5894384AD99DD340B1AC208E87C69916"/>
          </w:pPr>
          <w:r w:rsidRPr="003A1044">
            <w:rPr>
              <w:rStyle w:val="PlaceholderText"/>
            </w:rPr>
            <w:t>Click here to enter text.</w:t>
          </w:r>
        </w:p>
      </w:docPartBody>
    </w:docPart>
    <w:docPart>
      <w:docPartPr>
        <w:name w:val="9B4C7AD6D855754DA37A5154F0092210"/>
        <w:category>
          <w:name w:val="General"/>
          <w:gallery w:val="placeholder"/>
        </w:category>
        <w:types>
          <w:type w:val="bbPlcHdr"/>
        </w:types>
        <w:behaviors>
          <w:behavior w:val="content"/>
        </w:behaviors>
        <w:guid w:val="{B98DA197-C9F3-4B4E-94ED-173C92FC5853}"/>
      </w:docPartPr>
      <w:docPartBody>
        <w:p w:rsidR="009B5789" w:rsidRDefault="006F46D1" w:rsidP="006F46D1">
          <w:pPr>
            <w:pStyle w:val="9B4C7AD6D855754DA37A5154F0092210"/>
          </w:pPr>
          <w:r w:rsidRPr="003A1044">
            <w:rPr>
              <w:rStyle w:val="PlaceholderText"/>
            </w:rPr>
            <w:t>Click here to enter text.</w:t>
          </w:r>
        </w:p>
      </w:docPartBody>
    </w:docPart>
    <w:docPart>
      <w:docPartPr>
        <w:name w:val="FB41FDD01330434F9298AE143EB8677F"/>
        <w:category>
          <w:name w:val="General"/>
          <w:gallery w:val="placeholder"/>
        </w:category>
        <w:types>
          <w:type w:val="bbPlcHdr"/>
        </w:types>
        <w:behaviors>
          <w:behavior w:val="content"/>
        </w:behaviors>
        <w:guid w:val="{52816401-4492-CE45-8F36-A46ABFD3C967}"/>
      </w:docPartPr>
      <w:docPartBody>
        <w:p w:rsidR="009B5789" w:rsidRDefault="006F46D1" w:rsidP="006F46D1">
          <w:pPr>
            <w:pStyle w:val="FB41FDD01330434F9298AE143EB8677F"/>
          </w:pPr>
          <w:r w:rsidRPr="003A1044">
            <w:rPr>
              <w:rStyle w:val="PlaceholderText"/>
            </w:rPr>
            <w:t>Click here to enter text.</w:t>
          </w:r>
        </w:p>
      </w:docPartBody>
    </w:docPart>
    <w:docPart>
      <w:docPartPr>
        <w:name w:val="EF09829FBE06CE4F9924ED4D23DF27FF"/>
        <w:category>
          <w:name w:val="General"/>
          <w:gallery w:val="placeholder"/>
        </w:category>
        <w:types>
          <w:type w:val="bbPlcHdr"/>
        </w:types>
        <w:behaviors>
          <w:behavior w:val="content"/>
        </w:behaviors>
        <w:guid w:val="{C599954A-3D91-4149-9BD5-34F024C18421}"/>
      </w:docPartPr>
      <w:docPartBody>
        <w:p w:rsidR="009B5789" w:rsidRDefault="006F46D1" w:rsidP="006F46D1">
          <w:pPr>
            <w:pStyle w:val="EF09829FBE06CE4F9924ED4D23DF27FF"/>
          </w:pPr>
          <w:r w:rsidRPr="003A1044">
            <w:rPr>
              <w:rStyle w:val="PlaceholderText"/>
            </w:rPr>
            <w:t>Click here to enter text.</w:t>
          </w:r>
        </w:p>
      </w:docPartBody>
    </w:docPart>
    <w:docPart>
      <w:docPartPr>
        <w:name w:val="484EF4D0FEC0EF418C49453320624486"/>
        <w:category>
          <w:name w:val="General"/>
          <w:gallery w:val="placeholder"/>
        </w:category>
        <w:types>
          <w:type w:val="bbPlcHdr"/>
        </w:types>
        <w:behaviors>
          <w:behavior w:val="content"/>
        </w:behaviors>
        <w:guid w:val="{4D93BB84-0A0B-554C-B139-62BFBAB0604C}"/>
      </w:docPartPr>
      <w:docPartBody>
        <w:p w:rsidR="009B5789" w:rsidRDefault="006F46D1" w:rsidP="006F46D1">
          <w:pPr>
            <w:pStyle w:val="484EF4D0FEC0EF418C49453320624486"/>
          </w:pPr>
          <w:r w:rsidRPr="003A1044">
            <w:rPr>
              <w:rStyle w:val="PlaceholderText"/>
            </w:rPr>
            <w:t>Click here to enter text.</w:t>
          </w:r>
        </w:p>
      </w:docPartBody>
    </w:docPart>
    <w:docPart>
      <w:docPartPr>
        <w:name w:val="B7820B2F12DF124999E388A1325EABA6"/>
        <w:category>
          <w:name w:val="General"/>
          <w:gallery w:val="placeholder"/>
        </w:category>
        <w:types>
          <w:type w:val="bbPlcHdr"/>
        </w:types>
        <w:behaviors>
          <w:behavior w:val="content"/>
        </w:behaviors>
        <w:guid w:val="{C096F1B5-3E26-984A-97F0-0128902D3985}"/>
      </w:docPartPr>
      <w:docPartBody>
        <w:p w:rsidR="009B5789" w:rsidRDefault="006F46D1" w:rsidP="006F46D1">
          <w:pPr>
            <w:pStyle w:val="B7820B2F12DF124999E388A1325EABA6"/>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66BB1"/>
    <w:rsid w:val="0027375A"/>
    <w:rsid w:val="00293358"/>
    <w:rsid w:val="002E216B"/>
    <w:rsid w:val="00326E89"/>
    <w:rsid w:val="004C3DE9"/>
    <w:rsid w:val="005147AC"/>
    <w:rsid w:val="006576F4"/>
    <w:rsid w:val="006604AB"/>
    <w:rsid w:val="006F46D1"/>
    <w:rsid w:val="007D2AB5"/>
    <w:rsid w:val="008F3E1E"/>
    <w:rsid w:val="009759FC"/>
    <w:rsid w:val="009B5789"/>
    <w:rsid w:val="00A341C5"/>
    <w:rsid w:val="00AA5535"/>
    <w:rsid w:val="00AC2C38"/>
    <w:rsid w:val="00B961DC"/>
    <w:rsid w:val="00CE13D9"/>
    <w:rsid w:val="00D56D01"/>
    <w:rsid w:val="00DE7171"/>
    <w:rsid w:val="00EA45B8"/>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6D1"/>
    <w:rPr>
      <w:color w:val="808080"/>
    </w:rPr>
  </w:style>
  <w:style w:type="paragraph" w:customStyle="1" w:styleId="69B84E7104F7B14992F37F6B37140E2E">
    <w:name w:val="69B84E7104F7B14992F37F6B37140E2E"/>
    <w:rsid w:val="00293358"/>
  </w:style>
  <w:style w:type="paragraph" w:customStyle="1" w:styleId="60255E161902D949A8E1286664054F09">
    <w:name w:val="60255E161902D949A8E1286664054F09"/>
    <w:rsid w:val="00326E89"/>
  </w:style>
  <w:style w:type="paragraph" w:customStyle="1" w:styleId="80A7AD61041444449A4B1C322FBD22FF">
    <w:name w:val="80A7AD61041444449A4B1C322FBD22FF"/>
    <w:rsid w:val="006F46D1"/>
  </w:style>
  <w:style w:type="paragraph" w:customStyle="1" w:styleId="2C695BF56B9BC645B2B6F58688FCEEF3">
    <w:name w:val="2C695BF56B9BC645B2B6F58688FCEEF3"/>
    <w:rsid w:val="006F46D1"/>
  </w:style>
  <w:style w:type="paragraph" w:customStyle="1" w:styleId="B13E949DD2CB344CA3AFBF0D6FE8A3D7">
    <w:name w:val="B13E949DD2CB344CA3AFBF0D6FE8A3D7"/>
    <w:rsid w:val="00AC2C38"/>
  </w:style>
  <w:style w:type="paragraph" w:customStyle="1" w:styleId="8027C2EF072EDB42B85F13FC6F8A1CFC">
    <w:name w:val="8027C2EF072EDB42B85F13FC6F8A1CFC"/>
    <w:rsid w:val="00326E89"/>
  </w:style>
  <w:style w:type="paragraph" w:customStyle="1" w:styleId="95EA9828EF433A4F8F4D35ACC1D0E280">
    <w:name w:val="95EA9828EF433A4F8F4D35ACC1D0E280"/>
    <w:rsid w:val="00293358"/>
  </w:style>
  <w:style w:type="paragraph" w:customStyle="1" w:styleId="5894384AD99DD340B1AC208E87C69916">
    <w:name w:val="5894384AD99DD340B1AC208E87C69916"/>
    <w:rsid w:val="006F46D1"/>
  </w:style>
  <w:style w:type="paragraph" w:customStyle="1" w:styleId="9B4C7AD6D855754DA37A5154F0092210">
    <w:name w:val="9B4C7AD6D855754DA37A5154F0092210"/>
    <w:rsid w:val="006F46D1"/>
  </w:style>
  <w:style w:type="paragraph" w:customStyle="1" w:styleId="FB41FDD01330434F9298AE143EB8677F">
    <w:name w:val="FB41FDD01330434F9298AE143EB8677F"/>
    <w:rsid w:val="006F46D1"/>
  </w:style>
  <w:style w:type="paragraph" w:customStyle="1" w:styleId="EF09829FBE06CE4F9924ED4D23DF27FF">
    <w:name w:val="EF09829FBE06CE4F9924ED4D23DF27FF"/>
    <w:rsid w:val="006F46D1"/>
  </w:style>
  <w:style w:type="paragraph" w:customStyle="1" w:styleId="484EF4D0FEC0EF418C49453320624486">
    <w:name w:val="484EF4D0FEC0EF418C49453320624486"/>
    <w:rsid w:val="006F46D1"/>
  </w:style>
  <w:style w:type="paragraph" w:customStyle="1" w:styleId="B7820B2F12DF124999E388A1325EABA6">
    <w:name w:val="B7820B2F12DF124999E388A1325EABA6"/>
    <w:rsid w:val="006F46D1"/>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10E4-B088-4474-B602-67CD42A7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7</TotalTime>
  <Pages>1</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20115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2010-10-01T09:12:00Z</cp:lastPrinted>
  <dcterms:created xsi:type="dcterms:W3CDTF">2022-11-03T08:35:00Z</dcterms:created>
  <dcterms:modified xsi:type="dcterms:W3CDTF">2022-11-03T08:52:00Z</dcterms:modified>
  <cp:category>Template</cp:category>
</cp:coreProperties>
</file>